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ook w:val="04A0" w:firstRow="1" w:lastRow="0" w:firstColumn="1" w:lastColumn="0" w:noHBand="0" w:noVBand="1"/>
      </w:tblPr>
      <w:tblGrid>
        <w:gridCol w:w="1701"/>
        <w:gridCol w:w="8613"/>
      </w:tblGrid>
      <w:tr w:rsidR="00EF223F" w14:paraId="024431A6" w14:textId="77777777" w:rsidTr="004E67F9">
        <w:trPr>
          <w:trHeight w:val="1557"/>
        </w:trPr>
        <w:tc>
          <w:tcPr>
            <w:tcW w:w="10314" w:type="dxa"/>
            <w:gridSpan w:val="2"/>
            <w:tcBorders>
              <w:top w:val="nil"/>
              <w:left w:val="nil"/>
              <w:right w:val="nil"/>
            </w:tcBorders>
            <w:vAlign w:val="center"/>
          </w:tcPr>
          <w:p w14:paraId="1FADA396"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42B15A57" wp14:editId="28E3A495">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402DADF6" wp14:editId="33779B4C">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63698795" w14:textId="77777777" w:rsidR="00EF223F" w:rsidRDefault="00EF223F" w:rsidP="002E7C7B">
            <w:pPr>
              <w:jc w:val="center"/>
              <w:rPr>
                <w:rFonts w:ascii="Trebuchet MS" w:hAnsi="Trebuchet MS"/>
                <w:b/>
                <w:sz w:val="20"/>
                <w:szCs w:val="20"/>
              </w:rPr>
            </w:pPr>
          </w:p>
          <w:p w14:paraId="62835404" w14:textId="77777777" w:rsidR="00EF223F" w:rsidRDefault="00614B81" w:rsidP="002E7C7B">
            <w:pPr>
              <w:jc w:val="center"/>
              <w:rPr>
                <w:rFonts w:ascii="Trebuchet MS" w:hAnsi="Trebuchet MS"/>
                <w:b/>
                <w:sz w:val="20"/>
                <w:szCs w:val="20"/>
              </w:rPr>
            </w:pPr>
            <w:r>
              <w:rPr>
                <w:rFonts w:ascii="Trebuchet MS" w:hAnsi="Trebuchet MS"/>
                <w:b/>
                <w:sz w:val="20"/>
                <w:szCs w:val="20"/>
              </w:rPr>
              <w:t>APPRENTICE (</w:t>
            </w:r>
            <w:r w:rsidR="00F66A0E">
              <w:rPr>
                <w:rFonts w:ascii="Trebuchet MS" w:hAnsi="Trebuchet MS"/>
                <w:b/>
                <w:sz w:val="20"/>
                <w:szCs w:val="20"/>
              </w:rPr>
              <w:t>Teaching Assistant</w:t>
            </w:r>
            <w:r>
              <w:rPr>
                <w:rFonts w:ascii="Trebuchet MS" w:hAnsi="Trebuchet MS"/>
                <w:b/>
                <w:sz w:val="20"/>
                <w:szCs w:val="20"/>
              </w:rPr>
              <w:t>)</w:t>
            </w:r>
          </w:p>
          <w:p w14:paraId="633B0514" w14:textId="77777777" w:rsidR="00EF223F" w:rsidRDefault="00EF223F" w:rsidP="002E7C7B">
            <w:pPr>
              <w:jc w:val="center"/>
              <w:rPr>
                <w:rFonts w:ascii="Trebuchet MS" w:hAnsi="Trebuchet MS"/>
                <w:b/>
                <w:sz w:val="20"/>
                <w:szCs w:val="20"/>
              </w:rPr>
            </w:pPr>
          </w:p>
          <w:p w14:paraId="6A3EB21F"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2082738" w14:textId="77777777" w:rsidTr="004E67F9">
        <w:trPr>
          <w:trHeight w:val="422"/>
        </w:trPr>
        <w:tc>
          <w:tcPr>
            <w:tcW w:w="1701" w:type="dxa"/>
            <w:shd w:val="clear" w:color="auto" w:fill="F7CAAC" w:themeFill="accent2" w:themeFillTint="66"/>
            <w:vAlign w:val="center"/>
          </w:tcPr>
          <w:p w14:paraId="0D314D61"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8613" w:type="dxa"/>
            <w:vAlign w:val="center"/>
          </w:tcPr>
          <w:p w14:paraId="37722BD4" w14:textId="48718C3D" w:rsidR="00EF223F" w:rsidRPr="00EF223F" w:rsidRDefault="00E604AF" w:rsidP="002F0C19">
            <w:pPr>
              <w:rPr>
                <w:rFonts w:ascii="Trebuchet MS" w:hAnsi="Trebuchet MS"/>
                <w:sz w:val="20"/>
                <w:szCs w:val="20"/>
              </w:rPr>
            </w:pPr>
            <w:r>
              <w:rPr>
                <w:rFonts w:ascii="Trebuchet MS" w:hAnsi="Trebuchet MS"/>
                <w:sz w:val="20"/>
                <w:szCs w:val="20"/>
              </w:rPr>
              <w:t>Head Teacher</w:t>
            </w:r>
            <w:r w:rsidR="00F66A0E">
              <w:rPr>
                <w:rFonts w:ascii="Trebuchet MS" w:hAnsi="Trebuchet MS"/>
                <w:sz w:val="20"/>
                <w:szCs w:val="20"/>
              </w:rPr>
              <w:t xml:space="preserve">/Teacher </w:t>
            </w:r>
          </w:p>
        </w:tc>
      </w:tr>
      <w:tr w:rsidR="008B709D" w14:paraId="225FF9FC" w14:textId="77777777" w:rsidTr="004E67F9">
        <w:trPr>
          <w:trHeight w:val="422"/>
        </w:trPr>
        <w:tc>
          <w:tcPr>
            <w:tcW w:w="1701" w:type="dxa"/>
            <w:shd w:val="clear" w:color="auto" w:fill="F7CAAC" w:themeFill="accent2" w:themeFillTint="66"/>
            <w:vAlign w:val="center"/>
          </w:tcPr>
          <w:p w14:paraId="7DD55745" w14:textId="77777777" w:rsidR="008B709D" w:rsidRDefault="008B709D" w:rsidP="0090294E">
            <w:pPr>
              <w:jc w:val="right"/>
              <w:rPr>
                <w:rFonts w:ascii="Trebuchet MS" w:hAnsi="Trebuchet MS"/>
                <w:sz w:val="20"/>
                <w:szCs w:val="20"/>
              </w:rPr>
            </w:pPr>
            <w:r>
              <w:rPr>
                <w:rFonts w:ascii="Trebuchet MS" w:hAnsi="Trebuchet MS"/>
                <w:sz w:val="20"/>
                <w:szCs w:val="20"/>
              </w:rPr>
              <w:t>Responsible for:</w:t>
            </w:r>
          </w:p>
        </w:tc>
        <w:tc>
          <w:tcPr>
            <w:tcW w:w="8613" w:type="dxa"/>
            <w:vAlign w:val="center"/>
          </w:tcPr>
          <w:p w14:paraId="7C8200A7" w14:textId="77777777" w:rsidR="008B709D" w:rsidRDefault="008B709D" w:rsidP="002F0C19">
            <w:pPr>
              <w:rPr>
                <w:rFonts w:ascii="Trebuchet MS" w:hAnsi="Trebuchet MS"/>
                <w:sz w:val="20"/>
                <w:szCs w:val="20"/>
              </w:rPr>
            </w:pPr>
            <w:r>
              <w:rPr>
                <w:rFonts w:ascii="Trebuchet MS" w:hAnsi="Trebuchet MS"/>
                <w:sz w:val="20"/>
                <w:szCs w:val="20"/>
              </w:rPr>
              <w:t>No line management accountability</w:t>
            </w:r>
          </w:p>
        </w:tc>
      </w:tr>
      <w:tr w:rsidR="00EF223F" w14:paraId="5C391CF8" w14:textId="77777777" w:rsidTr="004E67F9">
        <w:trPr>
          <w:trHeight w:val="404"/>
        </w:trPr>
        <w:tc>
          <w:tcPr>
            <w:tcW w:w="1701" w:type="dxa"/>
            <w:shd w:val="clear" w:color="auto" w:fill="F7CAAC" w:themeFill="accent2" w:themeFillTint="66"/>
            <w:vAlign w:val="center"/>
          </w:tcPr>
          <w:p w14:paraId="57060100"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8613" w:type="dxa"/>
            <w:vAlign w:val="center"/>
          </w:tcPr>
          <w:p w14:paraId="1C614FA5" w14:textId="69C3C0E7" w:rsidR="00EF223F" w:rsidRPr="00C25999" w:rsidRDefault="002F0C19" w:rsidP="002F0C19">
            <w:pPr>
              <w:rPr>
                <w:rFonts w:ascii="Trebuchet MS" w:hAnsi="Trebuchet MS"/>
                <w:sz w:val="20"/>
                <w:szCs w:val="20"/>
              </w:rPr>
            </w:pPr>
            <w:r w:rsidRPr="00C25999">
              <w:rPr>
                <w:rFonts w:ascii="Trebuchet MS" w:hAnsi="Trebuchet MS"/>
                <w:sz w:val="20"/>
                <w:szCs w:val="20"/>
              </w:rPr>
              <w:t xml:space="preserve">Your normal place of work will be </w:t>
            </w:r>
            <w:r w:rsidR="00E608DA">
              <w:rPr>
                <w:rFonts w:ascii="Trebuchet MS" w:hAnsi="Trebuchet MS"/>
                <w:sz w:val="20"/>
                <w:szCs w:val="20"/>
              </w:rPr>
              <w:t>Den</w:t>
            </w:r>
            <w:r w:rsidR="0001079E">
              <w:rPr>
                <w:rFonts w:ascii="Trebuchet MS" w:hAnsi="Trebuchet MS"/>
                <w:sz w:val="20"/>
                <w:szCs w:val="20"/>
              </w:rPr>
              <w:t>e</w:t>
            </w:r>
            <w:r w:rsidR="00E608DA">
              <w:rPr>
                <w:rFonts w:ascii="Trebuchet MS" w:hAnsi="Trebuchet MS"/>
                <w:sz w:val="20"/>
                <w:szCs w:val="20"/>
              </w:rPr>
              <w:t xml:space="preserve"> House Primary </w:t>
            </w:r>
            <w:r w:rsidR="00AD0952">
              <w:rPr>
                <w:rFonts w:ascii="Trebuchet MS" w:hAnsi="Trebuchet MS"/>
                <w:sz w:val="20"/>
                <w:szCs w:val="20"/>
              </w:rPr>
              <w:t xml:space="preserve"> </w:t>
            </w:r>
            <w:r w:rsidR="008B709D" w:rsidRPr="00C25999">
              <w:rPr>
                <w:rFonts w:ascii="Trebuchet MS" w:hAnsi="Trebuchet MS"/>
                <w:sz w:val="20"/>
                <w:szCs w:val="20"/>
              </w:rPr>
              <w:t xml:space="preserve"> </w:t>
            </w:r>
          </w:p>
        </w:tc>
      </w:tr>
      <w:tr w:rsidR="00EF223F" w14:paraId="69190C5C" w14:textId="77777777" w:rsidTr="004E67F9">
        <w:trPr>
          <w:trHeight w:val="424"/>
        </w:trPr>
        <w:tc>
          <w:tcPr>
            <w:tcW w:w="1701" w:type="dxa"/>
            <w:shd w:val="clear" w:color="auto" w:fill="F7CAAC" w:themeFill="accent2" w:themeFillTint="66"/>
            <w:vAlign w:val="center"/>
          </w:tcPr>
          <w:p w14:paraId="1619407F"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8613" w:type="dxa"/>
            <w:vAlign w:val="center"/>
          </w:tcPr>
          <w:p w14:paraId="61CBF8EA" w14:textId="77777777" w:rsidR="00EF223F" w:rsidRPr="00EF223F" w:rsidRDefault="00E604AF" w:rsidP="002F0C19">
            <w:pPr>
              <w:rPr>
                <w:rFonts w:ascii="Trebuchet MS" w:hAnsi="Trebuchet MS"/>
                <w:sz w:val="20"/>
                <w:szCs w:val="20"/>
              </w:rPr>
            </w:pPr>
            <w:r>
              <w:rPr>
                <w:rFonts w:ascii="Trebuchet MS" w:hAnsi="Trebuchet MS"/>
                <w:sz w:val="20"/>
                <w:szCs w:val="20"/>
              </w:rPr>
              <w:t>3</w:t>
            </w:r>
            <w:r w:rsidR="00360B53">
              <w:rPr>
                <w:rFonts w:ascii="Trebuchet MS" w:hAnsi="Trebuchet MS"/>
                <w:sz w:val="20"/>
                <w:szCs w:val="20"/>
              </w:rPr>
              <w:t>2.5</w:t>
            </w:r>
            <w:r>
              <w:rPr>
                <w:rFonts w:ascii="Trebuchet MS" w:hAnsi="Trebuchet MS"/>
                <w:sz w:val="20"/>
                <w:szCs w:val="20"/>
              </w:rPr>
              <w:t xml:space="preserve"> </w:t>
            </w:r>
            <w:r w:rsidR="00825DD3">
              <w:rPr>
                <w:rFonts w:ascii="Trebuchet MS" w:hAnsi="Trebuchet MS"/>
                <w:sz w:val="20"/>
                <w:szCs w:val="20"/>
              </w:rPr>
              <w:t>hrs</w:t>
            </w:r>
            <w:r w:rsidR="003F639A">
              <w:rPr>
                <w:rFonts w:ascii="Trebuchet MS" w:hAnsi="Trebuchet MS"/>
                <w:sz w:val="20"/>
                <w:szCs w:val="20"/>
              </w:rPr>
              <w:t xml:space="preserve">, </w:t>
            </w:r>
            <w:r w:rsidR="00FA0E6A">
              <w:rPr>
                <w:rFonts w:ascii="Trebuchet MS" w:hAnsi="Trebuchet MS"/>
                <w:sz w:val="20"/>
                <w:szCs w:val="20"/>
              </w:rPr>
              <w:t>Monday to Friday</w:t>
            </w:r>
            <w:r w:rsidR="003F639A">
              <w:rPr>
                <w:rFonts w:ascii="Trebuchet MS" w:hAnsi="Trebuchet MS"/>
                <w:sz w:val="20"/>
                <w:szCs w:val="20"/>
              </w:rPr>
              <w:t xml:space="preserve"> each week.</w:t>
            </w:r>
          </w:p>
        </w:tc>
      </w:tr>
      <w:tr w:rsidR="008B709D" w14:paraId="159A9B98" w14:textId="77777777" w:rsidTr="00CA46C2">
        <w:trPr>
          <w:trHeight w:val="404"/>
        </w:trPr>
        <w:tc>
          <w:tcPr>
            <w:tcW w:w="1701" w:type="dxa"/>
            <w:tcBorders>
              <w:bottom w:val="nil"/>
            </w:tcBorders>
            <w:shd w:val="clear" w:color="auto" w:fill="F7CAAC" w:themeFill="accent2" w:themeFillTint="66"/>
            <w:vAlign w:val="center"/>
          </w:tcPr>
          <w:p w14:paraId="00FC2015" w14:textId="77777777" w:rsidR="008B709D" w:rsidRPr="00EF223F" w:rsidRDefault="008B709D" w:rsidP="00CC060A">
            <w:pPr>
              <w:jc w:val="right"/>
              <w:rPr>
                <w:rFonts w:ascii="Trebuchet MS" w:hAnsi="Trebuchet MS"/>
                <w:sz w:val="20"/>
                <w:szCs w:val="20"/>
              </w:rPr>
            </w:pPr>
            <w:r>
              <w:rPr>
                <w:rFonts w:ascii="Trebuchet MS" w:hAnsi="Trebuchet MS"/>
                <w:sz w:val="20"/>
                <w:szCs w:val="20"/>
              </w:rPr>
              <w:t>Grade:</w:t>
            </w:r>
          </w:p>
        </w:tc>
        <w:tc>
          <w:tcPr>
            <w:tcW w:w="8613" w:type="dxa"/>
            <w:vAlign w:val="center"/>
          </w:tcPr>
          <w:p w14:paraId="6367865D" w14:textId="5B9C57D4" w:rsidR="008B709D" w:rsidRPr="00CA46C2" w:rsidRDefault="00C25999" w:rsidP="00CA46C2">
            <w:pPr>
              <w:rPr>
                <w:rFonts w:ascii="Trebuchet MS" w:hAnsi="Trebuchet MS" w:cs="Arial"/>
                <w:color w:val="000000"/>
                <w:sz w:val="20"/>
                <w:szCs w:val="20"/>
              </w:rPr>
            </w:pPr>
            <w:r w:rsidRPr="00CA46C2">
              <w:rPr>
                <w:rFonts w:ascii="Trebuchet MS" w:hAnsi="Trebuchet MS"/>
                <w:sz w:val="20"/>
                <w:szCs w:val="20"/>
              </w:rPr>
              <w:t>NMW for Apprenticeships</w:t>
            </w:r>
            <w:r w:rsidR="00EE4041">
              <w:rPr>
                <w:rFonts w:ascii="Trebuchet MS" w:hAnsi="Trebuchet MS"/>
                <w:sz w:val="20"/>
                <w:szCs w:val="20"/>
              </w:rPr>
              <w:t xml:space="preserve">. </w:t>
            </w:r>
            <w:r w:rsidR="000211D9" w:rsidRPr="00CA46C2">
              <w:rPr>
                <w:rFonts w:ascii="Trebuchet MS" w:hAnsi="Trebuchet MS" w:cs="Arial"/>
                <w:color w:val="000000"/>
                <w:sz w:val="20"/>
                <w:szCs w:val="20"/>
              </w:rPr>
              <w:t>The current National Minimum Wage (NMW)</w:t>
            </w:r>
            <w:r w:rsidR="003F527E">
              <w:rPr>
                <w:rFonts w:ascii="Trebuchet MS" w:hAnsi="Trebuchet MS" w:cs="Arial"/>
                <w:color w:val="000000"/>
                <w:sz w:val="20"/>
                <w:szCs w:val="20"/>
              </w:rPr>
              <w:t xml:space="preserve"> April 2</w:t>
            </w:r>
            <w:r w:rsidR="004B5BD9">
              <w:rPr>
                <w:rFonts w:ascii="Trebuchet MS" w:hAnsi="Trebuchet MS" w:cs="Arial"/>
                <w:color w:val="000000"/>
                <w:sz w:val="20"/>
                <w:szCs w:val="20"/>
              </w:rPr>
              <w:t>5</w:t>
            </w:r>
            <w:r w:rsidR="000211D9" w:rsidRPr="00CA46C2">
              <w:rPr>
                <w:rFonts w:ascii="Trebuchet MS" w:hAnsi="Trebuchet MS" w:cs="Arial"/>
                <w:color w:val="000000"/>
                <w:sz w:val="20"/>
                <w:szCs w:val="20"/>
              </w:rPr>
              <w:t xml:space="preserve"> rate for apprentices is £</w:t>
            </w:r>
            <w:r w:rsidR="00DA31BF">
              <w:rPr>
                <w:rFonts w:ascii="Trebuchet MS" w:hAnsi="Trebuchet MS" w:cs="Arial"/>
                <w:color w:val="000000"/>
                <w:sz w:val="20"/>
                <w:szCs w:val="20"/>
              </w:rPr>
              <w:t>7.55</w:t>
            </w:r>
            <w:r w:rsidR="00CA46C2" w:rsidRPr="00CA46C2">
              <w:rPr>
                <w:rFonts w:ascii="Trebuchet MS" w:hAnsi="Trebuchet MS" w:cs="Arial"/>
                <w:color w:val="000000"/>
                <w:sz w:val="20"/>
                <w:szCs w:val="20"/>
              </w:rPr>
              <w:t xml:space="preserve"> per hour</w:t>
            </w:r>
            <w:r w:rsidR="000211D9" w:rsidRPr="00CA46C2">
              <w:rPr>
                <w:rFonts w:ascii="Trebuchet MS" w:hAnsi="Trebuchet MS" w:cs="Arial"/>
                <w:color w:val="000000"/>
                <w:sz w:val="20"/>
                <w:szCs w:val="20"/>
              </w:rPr>
              <w:t xml:space="preserve">. This applies to apprentices </w:t>
            </w:r>
            <w:r w:rsidR="00CA46C2">
              <w:rPr>
                <w:rFonts w:ascii="Trebuchet MS" w:hAnsi="Trebuchet MS" w:cs="Arial"/>
                <w:color w:val="000000"/>
                <w:sz w:val="20"/>
                <w:szCs w:val="20"/>
              </w:rPr>
              <w:t xml:space="preserve">aged 16-18 </w:t>
            </w:r>
            <w:r w:rsidR="000211D9" w:rsidRPr="00CA46C2">
              <w:rPr>
                <w:rFonts w:ascii="Trebuchet MS" w:hAnsi="Trebuchet MS" w:cs="Arial"/>
                <w:color w:val="000000"/>
                <w:sz w:val="20"/>
                <w:szCs w:val="20"/>
              </w:rPr>
              <w:t xml:space="preserve">and those aged over 19 in the first year of their Apprenticeship. </w:t>
            </w:r>
            <w:r w:rsidR="00CA46C2" w:rsidRPr="00CA46C2">
              <w:rPr>
                <w:rFonts w:ascii="Trebuchet MS" w:hAnsi="Trebuchet MS" w:cs="Arial"/>
                <w:color w:val="000000"/>
                <w:sz w:val="20"/>
                <w:szCs w:val="20"/>
              </w:rPr>
              <w:t>For all other apprentices the National Minimum wage appropriate to their age applies.</w:t>
            </w:r>
            <w:r w:rsidR="003363B0">
              <w:rPr>
                <w:rFonts w:ascii="Trebuchet MS" w:hAnsi="Trebuchet MS" w:cs="Arial"/>
                <w:color w:val="000000"/>
                <w:sz w:val="20"/>
                <w:szCs w:val="20"/>
              </w:rPr>
              <w:t xml:space="preserve"> </w:t>
            </w:r>
            <w:r w:rsidR="003363B0" w:rsidRPr="003363B0">
              <w:rPr>
                <w:rFonts w:ascii="Trebuchet MS" w:hAnsi="Trebuchet MS" w:cs="Arial"/>
                <w:color w:val="000000"/>
                <w:sz w:val="20"/>
                <w:szCs w:val="20"/>
              </w:rPr>
              <w:t>The Minimum Wage for Apprentices applies to time spent on the job plus time spent training</w:t>
            </w:r>
            <w:r w:rsidR="003363B0">
              <w:rPr>
                <w:rFonts w:ascii="Trebuchet MS" w:hAnsi="Trebuchet MS" w:cs="Arial"/>
                <w:color w:val="000000"/>
                <w:sz w:val="20"/>
                <w:szCs w:val="20"/>
              </w:rPr>
              <w:t>.</w:t>
            </w:r>
          </w:p>
        </w:tc>
      </w:tr>
      <w:tr w:rsidR="008B709D" w14:paraId="1FB23C54" w14:textId="77777777" w:rsidTr="004E67F9">
        <w:trPr>
          <w:trHeight w:val="386"/>
        </w:trPr>
        <w:tc>
          <w:tcPr>
            <w:tcW w:w="1701" w:type="dxa"/>
            <w:tcBorders>
              <w:top w:val="nil"/>
              <w:bottom w:val="single" w:sz="4" w:space="0" w:color="auto"/>
            </w:tcBorders>
            <w:shd w:val="clear" w:color="auto" w:fill="F7CAAC" w:themeFill="accent2" w:themeFillTint="66"/>
            <w:vAlign w:val="center"/>
          </w:tcPr>
          <w:p w14:paraId="674FD42F" w14:textId="77777777" w:rsidR="008B709D" w:rsidRPr="00EF223F" w:rsidRDefault="008B709D" w:rsidP="00CC060A">
            <w:pPr>
              <w:jc w:val="right"/>
              <w:rPr>
                <w:rFonts w:ascii="Trebuchet MS" w:hAnsi="Trebuchet MS"/>
                <w:sz w:val="20"/>
                <w:szCs w:val="20"/>
              </w:rPr>
            </w:pPr>
            <w:r>
              <w:rPr>
                <w:rFonts w:ascii="Trebuchet MS" w:hAnsi="Trebuchet MS"/>
                <w:sz w:val="20"/>
                <w:szCs w:val="20"/>
              </w:rPr>
              <w:t>Contract Term:</w:t>
            </w:r>
          </w:p>
        </w:tc>
        <w:tc>
          <w:tcPr>
            <w:tcW w:w="8613" w:type="dxa"/>
            <w:tcBorders>
              <w:bottom w:val="single" w:sz="4" w:space="0" w:color="auto"/>
            </w:tcBorders>
            <w:vAlign w:val="center"/>
          </w:tcPr>
          <w:p w14:paraId="7C8BF13A" w14:textId="55ABCFC3" w:rsidR="008B709D" w:rsidRPr="00EF223F" w:rsidRDefault="00CE3155" w:rsidP="008B709D">
            <w:pPr>
              <w:rPr>
                <w:rFonts w:ascii="Trebuchet MS" w:hAnsi="Trebuchet MS"/>
                <w:sz w:val="20"/>
                <w:szCs w:val="20"/>
              </w:rPr>
            </w:pPr>
            <w:r>
              <w:rPr>
                <w:rFonts w:ascii="Trebuchet MS" w:hAnsi="Trebuchet MS"/>
                <w:sz w:val="20"/>
                <w:szCs w:val="20"/>
              </w:rPr>
              <w:t>Fixed Term</w:t>
            </w:r>
            <w:r w:rsidR="003F527E">
              <w:rPr>
                <w:rFonts w:ascii="Trebuchet MS" w:hAnsi="Trebuchet MS"/>
                <w:sz w:val="20"/>
                <w:szCs w:val="20"/>
              </w:rPr>
              <w:t>/</w:t>
            </w:r>
            <w:r w:rsidR="008B709D" w:rsidRPr="009E6599">
              <w:rPr>
                <w:rFonts w:ascii="Trebuchet MS" w:hAnsi="Trebuchet MS"/>
                <w:sz w:val="20"/>
                <w:szCs w:val="20"/>
              </w:rPr>
              <w:t>Term</w:t>
            </w:r>
            <w:r w:rsidR="002F2972">
              <w:rPr>
                <w:rFonts w:ascii="Trebuchet MS" w:hAnsi="Trebuchet MS"/>
                <w:sz w:val="20"/>
                <w:szCs w:val="20"/>
              </w:rPr>
              <w:t>-t</w:t>
            </w:r>
            <w:r w:rsidR="008B709D" w:rsidRPr="009E6599">
              <w:rPr>
                <w:rFonts w:ascii="Trebuchet MS" w:hAnsi="Trebuchet MS"/>
                <w:sz w:val="20"/>
                <w:szCs w:val="20"/>
              </w:rPr>
              <w:t>ime</w:t>
            </w:r>
          </w:p>
        </w:tc>
      </w:tr>
      <w:tr w:rsidR="00CC060A" w14:paraId="71D73E8C" w14:textId="77777777" w:rsidTr="004E67F9">
        <w:tc>
          <w:tcPr>
            <w:tcW w:w="10314" w:type="dxa"/>
            <w:gridSpan w:val="2"/>
            <w:tcBorders>
              <w:top w:val="single" w:sz="4" w:space="0" w:color="auto"/>
              <w:left w:val="nil"/>
              <w:bottom w:val="nil"/>
              <w:right w:val="nil"/>
            </w:tcBorders>
            <w:shd w:val="clear" w:color="auto" w:fill="auto"/>
            <w:vAlign w:val="center"/>
          </w:tcPr>
          <w:p w14:paraId="13C1188B" w14:textId="77777777" w:rsidR="00CC060A" w:rsidRPr="00EF223F" w:rsidRDefault="00CC060A" w:rsidP="00CC060A">
            <w:pPr>
              <w:rPr>
                <w:rFonts w:ascii="Trebuchet MS" w:hAnsi="Trebuchet MS"/>
                <w:sz w:val="20"/>
                <w:szCs w:val="20"/>
              </w:rPr>
            </w:pPr>
          </w:p>
        </w:tc>
      </w:tr>
      <w:tr w:rsidR="006D6C25" w14:paraId="0A9DC089" w14:textId="77777777" w:rsidTr="004E67F9">
        <w:tc>
          <w:tcPr>
            <w:tcW w:w="10314" w:type="dxa"/>
            <w:gridSpan w:val="2"/>
            <w:tcBorders>
              <w:top w:val="nil"/>
              <w:left w:val="nil"/>
              <w:bottom w:val="nil"/>
              <w:right w:val="nil"/>
            </w:tcBorders>
            <w:shd w:val="clear" w:color="auto" w:fill="F7CAAC" w:themeFill="accent2" w:themeFillTint="66"/>
            <w:vAlign w:val="center"/>
          </w:tcPr>
          <w:p w14:paraId="69876795"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2C906382" w14:textId="77777777" w:rsidTr="004E67F9">
        <w:trPr>
          <w:trHeight w:val="1580"/>
        </w:trPr>
        <w:tc>
          <w:tcPr>
            <w:tcW w:w="10314" w:type="dxa"/>
            <w:gridSpan w:val="2"/>
            <w:tcBorders>
              <w:top w:val="nil"/>
              <w:left w:val="nil"/>
              <w:bottom w:val="nil"/>
              <w:right w:val="nil"/>
            </w:tcBorders>
            <w:vAlign w:val="center"/>
          </w:tcPr>
          <w:p w14:paraId="60EFEF7B" w14:textId="77777777" w:rsidR="00CC060A" w:rsidRPr="00F66A0E" w:rsidRDefault="00F66A0E" w:rsidP="0042243C">
            <w:pPr>
              <w:pStyle w:val="Default"/>
              <w:jc w:val="both"/>
              <w:rPr>
                <w:rFonts w:ascii="Trebuchet MS" w:hAnsi="Trebuchet MS"/>
                <w:color w:val="auto"/>
                <w:sz w:val="20"/>
                <w:szCs w:val="20"/>
                <w:shd w:val="clear" w:color="auto" w:fill="FFFFFF"/>
              </w:rPr>
            </w:pPr>
            <w:r w:rsidRPr="00F66A0E">
              <w:rPr>
                <w:rFonts w:ascii="Trebuchet MS" w:hAnsi="Trebuchet MS"/>
                <w:color w:val="auto"/>
                <w:sz w:val="20"/>
                <w:szCs w:val="20"/>
                <w:shd w:val="clear" w:color="auto" w:fill="FFFFFF"/>
              </w:rPr>
              <w:t>The primary role of the Teaching Assistant is to support the class teacher to enhance pupils’ learning either in groups or individually, ensuring pupils understand the work set, know their learning objectives and stay on task in order to make progress. Promoting self-belief, social inclusion and a high self-esteem play an integral part to pupils’ well-being; ensuring pupils thrive in a positive, nurturing, safe environment. It is an active role supporting the learner to access the curriculum. They are good role models, act with honesty and integrity, take part in team meetings; contribute to planning and class activities. Promoting Fundamental British Values through spiritual, moral, social and cultural development and positive behaviours are crucial in contributing to improved pupil progress and development.</w:t>
            </w:r>
          </w:p>
          <w:p w14:paraId="6FC325DC" w14:textId="77777777" w:rsidR="00F66A0E" w:rsidRPr="00C25999" w:rsidRDefault="00F66A0E" w:rsidP="0042243C">
            <w:pPr>
              <w:pStyle w:val="Default"/>
              <w:jc w:val="both"/>
              <w:rPr>
                <w:rFonts w:ascii="Trebuchet MS" w:hAnsi="Trebuchet MS"/>
                <w:sz w:val="20"/>
                <w:szCs w:val="20"/>
              </w:rPr>
            </w:pPr>
          </w:p>
        </w:tc>
      </w:tr>
      <w:tr w:rsidR="00CC060A" w14:paraId="3112B133" w14:textId="77777777" w:rsidTr="004E67F9">
        <w:tc>
          <w:tcPr>
            <w:tcW w:w="10314" w:type="dxa"/>
            <w:gridSpan w:val="2"/>
            <w:tcBorders>
              <w:top w:val="nil"/>
              <w:left w:val="nil"/>
              <w:bottom w:val="nil"/>
              <w:right w:val="nil"/>
            </w:tcBorders>
            <w:shd w:val="clear" w:color="auto" w:fill="F7CAAC" w:themeFill="accent2" w:themeFillTint="66"/>
            <w:vAlign w:val="center"/>
          </w:tcPr>
          <w:p w14:paraId="3A462BFF"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bl>
    <w:tbl>
      <w:tblPr>
        <w:tblW w:w="10490" w:type="dxa"/>
        <w:shd w:val="clear" w:color="auto" w:fill="FFFFFF"/>
        <w:tblCellMar>
          <w:left w:w="0" w:type="dxa"/>
          <w:right w:w="0" w:type="dxa"/>
        </w:tblCellMar>
        <w:tblLook w:val="04A0" w:firstRow="1" w:lastRow="0" w:firstColumn="1" w:lastColumn="0" w:noHBand="0" w:noVBand="1"/>
      </w:tblPr>
      <w:tblGrid>
        <w:gridCol w:w="320"/>
        <w:gridCol w:w="10170"/>
      </w:tblGrid>
      <w:tr w:rsidR="007B43DA" w:rsidRPr="007B43DA" w14:paraId="4748C5D5" w14:textId="77777777" w:rsidTr="00FD599D">
        <w:tc>
          <w:tcPr>
            <w:tcW w:w="0" w:type="auto"/>
            <w:tcBorders>
              <w:top w:val="nil"/>
              <w:left w:val="nil"/>
              <w:bottom w:val="nil"/>
              <w:right w:val="nil"/>
            </w:tcBorders>
            <w:shd w:val="clear" w:color="auto" w:fill="FFFFFF"/>
            <w:tcMar>
              <w:top w:w="75" w:type="dxa"/>
              <w:left w:w="150" w:type="dxa"/>
              <w:bottom w:w="75" w:type="dxa"/>
              <w:right w:w="150" w:type="dxa"/>
            </w:tcMar>
            <w:vAlign w:val="bottom"/>
          </w:tcPr>
          <w:p w14:paraId="3524CA05" w14:textId="77777777" w:rsidR="007B43DA" w:rsidRPr="007B43DA" w:rsidRDefault="007B43DA" w:rsidP="00334095">
            <w:pPr>
              <w:pStyle w:val="NoSpacing"/>
              <w:rPr>
                <w:lang w:eastAsia="en-GB"/>
              </w:rPr>
            </w:pPr>
          </w:p>
        </w:tc>
        <w:tc>
          <w:tcPr>
            <w:tcW w:w="10170" w:type="dxa"/>
            <w:tcBorders>
              <w:top w:val="nil"/>
              <w:left w:val="nil"/>
              <w:bottom w:val="nil"/>
              <w:right w:val="nil"/>
            </w:tcBorders>
            <w:shd w:val="clear" w:color="auto" w:fill="FFFFFF"/>
            <w:tcMar>
              <w:top w:w="75" w:type="dxa"/>
              <w:left w:w="150" w:type="dxa"/>
              <w:bottom w:w="75" w:type="dxa"/>
              <w:right w:w="150" w:type="dxa"/>
            </w:tcMar>
            <w:vAlign w:val="bottom"/>
            <w:hideMark/>
          </w:tcPr>
          <w:p w14:paraId="5F66E92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provide feedback to support and facilitate an appropriate level of independence.</w:t>
            </w:r>
          </w:p>
          <w:p w14:paraId="0A0B2DA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Comprehend appropriate levels of learning resources to identify and help address weakness, consolidate strengths and develop individualised expectations.</w:t>
            </w:r>
          </w:p>
          <w:p w14:paraId="69E300C9"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 xml:space="preserve">Recognise different stages of child development through school, </w:t>
            </w:r>
            <w:proofErr w:type="spellStart"/>
            <w:r w:rsidRPr="00FD599D">
              <w:rPr>
                <w:rFonts w:ascii="Trebuchet MS" w:hAnsi="Trebuchet MS"/>
                <w:sz w:val="20"/>
                <w:szCs w:val="20"/>
                <w:lang w:eastAsia="en-GB"/>
              </w:rPr>
              <w:t>eg</w:t>
            </w:r>
            <w:proofErr w:type="spellEnd"/>
            <w:r w:rsidRPr="00FD599D">
              <w:rPr>
                <w:rFonts w:ascii="Trebuchet MS" w:hAnsi="Trebuchet MS"/>
                <w:sz w:val="20"/>
                <w:szCs w:val="20"/>
                <w:lang w:eastAsia="en-GB"/>
              </w:rPr>
              <w:t>: transition between key stages.</w:t>
            </w:r>
          </w:p>
          <w:p w14:paraId="44A203C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the importance of using appropriate technology to support learning.</w:t>
            </w:r>
          </w:p>
          <w:p w14:paraId="16788EB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accurately observe, record and report on pupil’s participation, conceptual understanding and progress to improve practice and assessment for different groups of pupils.</w:t>
            </w:r>
          </w:p>
          <w:p w14:paraId="2A07C1A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school’s assessment procedures for benchmarking against targets set by the class teacher.</w:t>
            </w:r>
          </w:p>
          <w:p w14:paraId="069CB581"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Be familiar with assessment materials.</w:t>
            </w:r>
          </w:p>
          <w:p w14:paraId="44EBD22E" w14:textId="0CF017C4"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An appropriate knowledge of the curriculum and context you are working in</w:t>
            </w:r>
            <w:r w:rsidR="00B33476">
              <w:rPr>
                <w:rFonts w:ascii="Trebuchet MS" w:hAnsi="Trebuchet MS"/>
                <w:sz w:val="20"/>
                <w:szCs w:val="20"/>
                <w:lang w:eastAsia="en-GB"/>
              </w:rPr>
              <w:t>.</w:t>
            </w:r>
          </w:p>
          <w:p w14:paraId="25EB110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current statutory guidance including ‘Keeping Children Safe in Education’ Part 1, safeguarding policies, Prevent Strategy.</w:t>
            </w:r>
          </w:p>
          <w:p w14:paraId="45F8AC48" w14:textId="7EF80BF8"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importance of sharing relevant information, in a timely manner with the designated Safeguarding lead. Understand the importance of first aid procedures, recording/reporting incidents and a broad knowledge of Health &amp; Safety Policy</w:t>
            </w:r>
            <w:r w:rsidR="00B33476">
              <w:rPr>
                <w:rFonts w:ascii="Trebuchet MS" w:hAnsi="Trebuchet MS"/>
                <w:sz w:val="20"/>
                <w:szCs w:val="20"/>
                <w:lang w:eastAsia="en-GB"/>
              </w:rPr>
              <w:t>.</w:t>
            </w:r>
          </w:p>
          <w:p w14:paraId="6FF61A3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Develop strategies to support and encourage pupils to move towards independent learning.</w:t>
            </w:r>
          </w:p>
          <w:p w14:paraId="4F58F54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appropriately varied vocabulary to ensure pupils’ understanding.</w:t>
            </w:r>
          </w:p>
          <w:p w14:paraId="22C6159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Embed effective behaviour management strategies using discipline appropriately and fairly in line with the school’s policy.</w:t>
            </w:r>
          </w:p>
          <w:p w14:paraId="2436D3D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i/>
                <w:iCs/>
                <w:sz w:val="20"/>
                <w:szCs w:val="20"/>
                <w:bdr w:val="none" w:sz="0" w:space="0" w:color="auto" w:frame="1"/>
                <w:lang w:eastAsia="en-GB"/>
              </w:rPr>
            </w:pPr>
            <w:r w:rsidRPr="00FD599D">
              <w:rPr>
                <w:rFonts w:ascii="Trebuchet MS" w:hAnsi="Trebuchet MS"/>
                <w:sz w:val="20"/>
                <w:szCs w:val="20"/>
                <w:lang w:eastAsia="en-GB"/>
              </w:rPr>
              <w:t>Deliver interventions in accordance with training given </w:t>
            </w:r>
            <w:r w:rsidRPr="00FD599D">
              <w:rPr>
                <w:rFonts w:ascii="Trebuchet MS" w:hAnsi="Trebuchet MS"/>
                <w:i/>
                <w:iCs/>
                <w:sz w:val="20"/>
                <w:szCs w:val="20"/>
                <w:bdr w:val="none" w:sz="0" w:space="0" w:color="auto" w:frame="1"/>
                <w:lang w:eastAsia="en-GB"/>
              </w:rPr>
              <w:t>(RAG rating).</w:t>
            </w:r>
          </w:p>
          <w:p w14:paraId="6669A95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Foster and encourage positive, effective, nurturing and safe learning environments inspiring pupils to take pride in and learn from their individual achievements.</w:t>
            </w:r>
          </w:p>
          <w:p w14:paraId="7E93087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adapt and respond to all pupils encompassing SEN/emotional vulnerabilities, for example, use Makaton, visual timetables.</w:t>
            </w:r>
          </w:p>
          <w:p w14:paraId="69B963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082FBE3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AA18D6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12B9F26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Build appropriate relationships with colleagues, pupils, parents, adults and stakeholders.</w:t>
            </w:r>
          </w:p>
          <w:p w14:paraId="0294E7F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lastRenderedPageBreak/>
              <w:t>Comply with policy and procedures for sharing confidential information and know when and where to seek advice.</w:t>
            </w:r>
          </w:p>
          <w:p w14:paraId="25935E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Implement current statutory guidance including ‘Keeping Children Safe in Education’ Part 1, safeguarding policies, Prevent Strategy.</w:t>
            </w:r>
          </w:p>
          <w:p w14:paraId="21A1D195" w14:textId="78C1A84D"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Undertake safeguarding training</w:t>
            </w:r>
            <w:r w:rsidR="007E6CDB">
              <w:rPr>
                <w:rFonts w:ascii="Trebuchet MS" w:hAnsi="Trebuchet MS"/>
                <w:sz w:val="20"/>
                <w:szCs w:val="20"/>
                <w:lang w:eastAsia="en-GB"/>
              </w:rPr>
              <w:t>,</w:t>
            </w:r>
          </w:p>
          <w:p w14:paraId="57F2071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Support pupils’ well-being whilst embedding the importance of online safety.</w:t>
            </w:r>
          </w:p>
          <w:p w14:paraId="7B07B00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0F93490"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specific feedback to help pupils make progress.</w:t>
            </w:r>
          </w:p>
          <w:p w14:paraId="23627CB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Apply good subject knowledge to support accurate assessment.</w:t>
            </w:r>
          </w:p>
          <w:p w14:paraId="14572A76"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6F04AA4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104AB6D"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4B313B6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403B04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 xml:space="preserve">Use school computer systems, including specialist software </w:t>
            </w:r>
            <w:proofErr w:type="spellStart"/>
            <w:r w:rsidRPr="00FD599D">
              <w:rPr>
                <w:rFonts w:ascii="Trebuchet MS" w:hAnsi="Trebuchet MS"/>
                <w:sz w:val="20"/>
                <w:szCs w:val="20"/>
                <w:lang w:eastAsia="en-GB"/>
              </w:rPr>
              <w:t>eg</w:t>
            </w:r>
            <w:proofErr w:type="spellEnd"/>
            <w:r w:rsidRPr="00FD599D">
              <w:rPr>
                <w:rFonts w:ascii="Trebuchet MS" w:hAnsi="Trebuchet MS"/>
                <w:sz w:val="20"/>
                <w:szCs w:val="20"/>
                <w:lang w:eastAsia="en-GB"/>
              </w:rPr>
              <w:t>: online registration, intervention programmes and management information systems.</w:t>
            </w:r>
          </w:p>
          <w:p w14:paraId="4C8EB86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relevant technology competently and effectively to improve learning.</w:t>
            </w:r>
          </w:p>
          <w:p w14:paraId="1A45708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pupils use technology safely.</w:t>
            </w:r>
          </w:p>
          <w:p w14:paraId="4122F7D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 range of strategies including scaffolding and open questioning skills to enable pupils to access and engage in learning.</w:t>
            </w:r>
          </w:p>
          <w:p w14:paraId="758B240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b/>
                <w:sz w:val="20"/>
                <w:szCs w:val="20"/>
                <w:lang w:eastAsia="en-GB"/>
              </w:rPr>
            </w:pPr>
            <w:r w:rsidRPr="00FD599D">
              <w:rPr>
                <w:rFonts w:ascii="Trebuchet MS" w:hAnsi="Trebuchet MS"/>
                <w:sz w:val="20"/>
                <w:szCs w:val="20"/>
                <w:lang w:eastAsia="en-GB"/>
              </w:rPr>
              <w:t>Recognise the difference between pastoral and academic issues and model good behaviour for learning.</w:t>
            </w:r>
          </w:p>
          <w:p w14:paraId="75F15B4E" w14:textId="77777777" w:rsidR="00334095" w:rsidRPr="007B43DA" w:rsidRDefault="00334095" w:rsidP="00334095">
            <w:pPr>
              <w:pStyle w:val="NoSpacing"/>
              <w:rPr>
                <w:lang w:eastAsia="en-GB"/>
              </w:rPr>
            </w:pPr>
          </w:p>
        </w:tc>
      </w:tr>
    </w:tbl>
    <w:p w14:paraId="4DDA5804" w14:textId="77777777" w:rsidR="00CF2BBF" w:rsidRDefault="00CF2BBF" w:rsidP="00334095">
      <w:pPr>
        <w:pStyle w:val="NoSpacing"/>
        <w:rPr>
          <w:sz w:val="20"/>
          <w:szCs w:val="20"/>
          <w:lang w:eastAsia="en-GB"/>
        </w:rPr>
      </w:pPr>
    </w:p>
    <w:p w14:paraId="4C6F70E9" w14:textId="77777777" w:rsidR="00BD5683" w:rsidRPr="00CF2BBF" w:rsidRDefault="00BD5683" w:rsidP="00334095">
      <w:pPr>
        <w:pStyle w:val="NoSpacing"/>
        <w:rPr>
          <w:sz w:val="20"/>
          <w:szCs w:val="20"/>
          <w:lang w:eastAsia="en-GB"/>
        </w:rPr>
      </w:pPr>
      <w:r w:rsidRPr="00CF2BBF">
        <w:rPr>
          <w:sz w:val="20"/>
          <w:szCs w:val="20"/>
          <w:lang w:eastAsia="en-GB"/>
        </w:rPr>
        <w:t> </w:t>
      </w:r>
      <w:r w:rsidRPr="00CF2BBF">
        <w:rPr>
          <w:b/>
          <w:bCs/>
          <w:sz w:val="20"/>
          <w:szCs w:val="20"/>
          <w:bdr w:val="none" w:sz="0" w:space="0" w:color="auto" w:frame="1"/>
          <w:lang w:eastAsia="en-GB"/>
        </w:rPr>
        <w:t>Is able to:</w:t>
      </w:r>
    </w:p>
    <w:tbl>
      <w:tblPr>
        <w:tblW w:w="10428" w:type="dxa"/>
        <w:shd w:val="clear" w:color="auto" w:fill="FFFFFF"/>
        <w:tblCellMar>
          <w:left w:w="0" w:type="dxa"/>
          <w:right w:w="0" w:type="dxa"/>
        </w:tblCellMar>
        <w:tblLook w:val="04A0" w:firstRow="1" w:lastRow="0" w:firstColumn="1" w:lastColumn="0" w:noHBand="0" w:noVBand="1"/>
      </w:tblPr>
      <w:tblGrid>
        <w:gridCol w:w="10428"/>
      </w:tblGrid>
      <w:tr w:rsidR="00FD599D" w:rsidRPr="00FD599D" w14:paraId="5C858B5A" w14:textId="77777777" w:rsidTr="00CF2BBF">
        <w:trPr>
          <w:trHeight w:val="3740"/>
        </w:trPr>
        <w:tc>
          <w:tcPr>
            <w:tcW w:w="0" w:type="auto"/>
            <w:tcBorders>
              <w:top w:val="nil"/>
              <w:left w:val="nil"/>
              <w:bottom w:val="nil"/>
              <w:right w:val="nil"/>
            </w:tcBorders>
            <w:shd w:val="clear" w:color="auto" w:fill="FFFFFF"/>
            <w:tcMar>
              <w:top w:w="75" w:type="dxa"/>
              <w:left w:w="150" w:type="dxa"/>
              <w:bottom w:w="75" w:type="dxa"/>
              <w:right w:w="150" w:type="dxa"/>
            </w:tcMar>
            <w:vAlign w:val="bottom"/>
            <w:hideMark/>
          </w:tcPr>
          <w:p w14:paraId="6A4B8437"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Flexibility, trust, professional conduct, confidentiality and being respectful.</w:t>
            </w:r>
          </w:p>
          <w:p w14:paraId="6E1C2F8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the school’s efforts to build positive behaviour for learning.</w:t>
            </w:r>
          </w:p>
          <w:p w14:paraId="4A596B46"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and exemplify positive behaviour and uphold the school ethos.</w:t>
            </w:r>
          </w:p>
          <w:p w14:paraId="63752CA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enthusiastic and open to new ideas.</w:t>
            </w:r>
          </w:p>
          <w:p w14:paraId="213FD74B"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Praise; provide constructive and specific feedback and support pupils, helping them to achieve their maximum potential socially, emotionally and academically through peer marking and reflection</w:t>
            </w:r>
          </w:p>
          <w:p w14:paraId="2933280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professional relationships in line with Staff Handbook.</w:t>
            </w:r>
          </w:p>
          <w:p w14:paraId="2A9418F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diplomatic, a positive role model and maintain confidentiality.</w:t>
            </w:r>
          </w:p>
          <w:p w14:paraId="0E8FB0C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Optimise learning opportunities and reflect on their personal development.</w:t>
            </w:r>
          </w:p>
          <w:p w14:paraId="397E6AD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a willingness to learn and improve personal skill set.</w:t>
            </w:r>
          </w:p>
          <w:p w14:paraId="41D65137"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Work collaboratively and constructively with the whole school team.</w:t>
            </w:r>
          </w:p>
          <w:p w14:paraId="55F675E8"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Engage professionally as appropriate with outside professionals.</w:t>
            </w:r>
          </w:p>
          <w:p w14:paraId="6B1637B2"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Keep pupils at the centre of everything.</w:t>
            </w:r>
          </w:p>
          <w:p w14:paraId="4E638F84" w14:textId="77777777" w:rsidR="00CF2BBF" w:rsidRPr="00CF2BBF" w:rsidRDefault="00CF2BBF" w:rsidP="00CF2BBF">
            <w:pPr>
              <w:pStyle w:val="NoSpacing"/>
              <w:numPr>
                <w:ilvl w:val="0"/>
                <w:numId w:val="36"/>
              </w:numPr>
              <w:rPr>
                <w:lang w:eastAsia="en-GB"/>
              </w:rPr>
            </w:pPr>
            <w:r w:rsidRPr="00CF2BBF">
              <w:rPr>
                <w:rFonts w:ascii="Trebuchet MS" w:hAnsi="Trebuchet MS"/>
                <w:sz w:val="20"/>
                <w:szCs w:val="20"/>
                <w:lang w:eastAsia="en-GB"/>
              </w:rPr>
              <w:t>Promote community cohesion and cultural diversity encompassing a full understanding of the school’s ethos.</w:t>
            </w:r>
          </w:p>
        </w:tc>
      </w:tr>
    </w:tbl>
    <w:p w14:paraId="0A3FD1B7" w14:textId="77777777" w:rsidR="00CF2BBF" w:rsidRDefault="00CF2BBF" w:rsidP="00BD5683">
      <w:pPr>
        <w:shd w:val="clear" w:color="auto" w:fill="FFFFFF"/>
        <w:spacing w:after="0" w:line="240" w:lineRule="auto"/>
        <w:textAlignment w:val="baseline"/>
        <w:rPr>
          <w:rFonts w:ascii="Trebuchet MS" w:eastAsia="Times New Roman" w:hAnsi="Trebuchet MS" w:cs="Arial"/>
          <w:b/>
          <w:bCs/>
          <w:spacing w:val="3"/>
          <w:sz w:val="20"/>
          <w:szCs w:val="20"/>
          <w:bdr w:val="none" w:sz="0" w:space="0" w:color="auto" w:frame="1"/>
          <w:lang w:eastAsia="en-GB"/>
        </w:rPr>
      </w:pPr>
    </w:p>
    <w:p w14:paraId="4D5D2109" w14:textId="77777777" w:rsidR="00BD5683" w:rsidRPr="004903ED" w:rsidRDefault="00BD5683" w:rsidP="00BD5683">
      <w:pPr>
        <w:shd w:val="clear" w:color="auto" w:fill="FFFFFF"/>
        <w:spacing w:after="0" w:line="240" w:lineRule="auto"/>
        <w:textAlignment w:val="baseline"/>
        <w:rPr>
          <w:rFonts w:ascii="Trebuchet MS" w:eastAsia="Times New Roman" w:hAnsi="Trebuchet MS" w:cs="Arial"/>
          <w:sz w:val="20"/>
          <w:szCs w:val="20"/>
          <w:lang w:eastAsia="en-GB"/>
        </w:rPr>
      </w:pPr>
      <w:r w:rsidRPr="004903ED">
        <w:rPr>
          <w:rFonts w:ascii="Trebuchet MS" w:eastAsia="Times New Roman" w:hAnsi="Trebuchet MS" w:cs="Arial"/>
          <w:b/>
          <w:bCs/>
          <w:spacing w:val="3"/>
          <w:sz w:val="20"/>
          <w:szCs w:val="20"/>
          <w:bdr w:val="none" w:sz="0" w:space="0" w:color="auto" w:frame="1"/>
          <w:lang w:eastAsia="en-GB"/>
        </w:rPr>
        <w:t>Qualifications:</w:t>
      </w:r>
    </w:p>
    <w:p w14:paraId="08C94205" w14:textId="77777777" w:rsidR="002F0C19" w:rsidRPr="00BE4CE5" w:rsidRDefault="00BD5683" w:rsidP="00C210A6">
      <w:pPr>
        <w:numPr>
          <w:ilvl w:val="0"/>
          <w:numId w:val="19"/>
        </w:numPr>
        <w:shd w:val="clear" w:color="auto" w:fill="FFFFFF"/>
        <w:spacing w:after="240" w:line="240" w:lineRule="auto"/>
        <w:ind w:left="225"/>
        <w:textAlignment w:val="baseline"/>
        <w:rPr>
          <w:rFonts w:ascii="Trebuchet MS" w:hAnsi="Trebuchet MS"/>
          <w:sz w:val="20"/>
          <w:szCs w:val="20"/>
        </w:rPr>
      </w:pPr>
      <w:r w:rsidRPr="004903ED">
        <w:rPr>
          <w:rFonts w:ascii="Trebuchet MS" w:eastAsia="Times New Roman" w:hAnsi="Trebuchet MS" w:cs="Arial"/>
          <w:sz w:val="20"/>
          <w:szCs w:val="20"/>
          <w:lang w:eastAsia="en-GB"/>
        </w:rPr>
        <w:t xml:space="preserve">Apprentices must successfully complete a Level 3 </w:t>
      </w:r>
      <w:r w:rsidR="00F66A0E">
        <w:rPr>
          <w:rFonts w:ascii="Trebuchet MS" w:eastAsia="Times New Roman" w:hAnsi="Trebuchet MS" w:cs="Arial"/>
          <w:sz w:val="20"/>
          <w:szCs w:val="20"/>
          <w:lang w:eastAsia="en-GB"/>
        </w:rPr>
        <w:t>Teaching Assistant</w:t>
      </w:r>
      <w:r w:rsidRPr="004903ED">
        <w:rPr>
          <w:rFonts w:ascii="Trebuchet MS" w:eastAsia="Times New Roman" w:hAnsi="Trebuchet MS" w:cs="Arial"/>
          <w:sz w:val="20"/>
          <w:szCs w:val="20"/>
          <w:lang w:eastAsia="en-GB"/>
        </w:rPr>
        <w:t xml:space="preserve"> qualification</w:t>
      </w:r>
      <w:r w:rsidR="002F0C19" w:rsidRPr="00BE4CE5">
        <w:rPr>
          <w:rFonts w:ascii="Trebuchet MS" w:hAnsi="Trebuchet MS"/>
          <w:sz w:val="20"/>
          <w:szCs w:val="20"/>
        </w:rPr>
        <w:br w:type="page"/>
      </w:r>
    </w:p>
    <w:tbl>
      <w:tblPr>
        <w:tblStyle w:val="TableGrid"/>
        <w:tblW w:w="0" w:type="auto"/>
        <w:jc w:val="center"/>
        <w:tblLook w:val="04A0" w:firstRow="1" w:lastRow="0" w:firstColumn="1" w:lastColumn="0" w:noHBand="0" w:noVBand="1"/>
      </w:tblPr>
      <w:tblGrid>
        <w:gridCol w:w="1843"/>
        <w:gridCol w:w="3385"/>
        <w:gridCol w:w="3561"/>
        <w:gridCol w:w="1667"/>
      </w:tblGrid>
      <w:tr w:rsidR="002F0C19" w14:paraId="357ADFE5" w14:textId="77777777" w:rsidTr="00B55271">
        <w:trPr>
          <w:trHeight w:val="1557"/>
          <w:jc w:val="center"/>
        </w:trPr>
        <w:tc>
          <w:tcPr>
            <w:tcW w:w="10456" w:type="dxa"/>
            <w:gridSpan w:val="4"/>
            <w:tcBorders>
              <w:top w:val="nil"/>
              <w:left w:val="nil"/>
              <w:right w:val="nil"/>
            </w:tcBorders>
            <w:vAlign w:val="center"/>
          </w:tcPr>
          <w:p w14:paraId="2BF674F0" w14:textId="77777777" w:rsidR="002F0C19" w:rsidRDefault="002F0C19" w:rsidP="00B55271">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0E8D7FCA" wp14:editId="656C1F4E">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7FF9D2A4" wp14:editId="2E12DF95">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28F0DABA" w14:textId="77777777" w:rsidR="002F0C19" w:rsidRDefault="002F0C19" w:rsidP="00B55271">
            <w:pPr>
              <w:jc w:val="center"/>
              <w:rPr>
                <w:rFonts w:ascii="Trebuchet MS" w:hAnsi="Trebuchet MS"/>
                <w:b/>
                <w:sz w:val="20"/>
                <w:szCs w:val="20"/>
              </w:rPr>
            </w:pPr>
          </w:p>
          <w:p w14:paraId="3B03EC9C" w14:textId="77777777" w:rsidR="002F0C19" w:rsidRDefault="00614B81" w:rsidP="00B55271">
            <w:pPr>
              <w:jc w:val="center"/>
              <w:rPr>
                <w:rFonts w:ascii="Trebuchet MS" w:hAnsi="Trebuchet MS"/>
                <w:b/>
                <w:sz w:val="20"/>
                <w:szCs w:val="20"/>
              </w:rPr>
            </w:pPr>
            <w:r>
              <w:rPr>
                <w:rFonts w:ascii="Trebuchet MS" w:hAnsi="Trebuchet MS"/>
                <w:b/>
                <w:sz w:val="20"/>
                <w:szCs w:val="20"/>
              </w:rPr>
              <w:t>Apprentice (</w:t>
            </w:r>
            <w:r w:rsidR="00FD599D">
              <w:rPr>
                <w:rFonts w:ascii="Trebuchet MS" w:hAnsi="Trebuchet MS"/>
                <w:b/>
                <w:sz w:val="20"/>
                <w:szCs w:val="20"/>
              </w:rPr>
              <w:t>Teaching Assistant</w:t>
            </w:r>
            <w:r>
              <w:rPr>
                <w:rFonts w:ascii="Trebuchet MS" w:hAnsi="Trebuchet MS"/>
                <w:b/>
                <w:sz w:val="20"/>
                <w:szCs w:val="20"/>
              </w:rPr>
              <w:t>)</w:t>
            </w:r>
          </w:p>
          <w:p w14:paraId="2098EAC0" w14:textId="77777777" w:rsidR="002F0C19" w:rsidRDefault="002F0C19" w:rsidP="00B55271">
            <w:pPr>
              <w:jc w:val="center"/>
              <w:rPr>
                <w:rFonts w:ascii="Trebuchet MS" w:hAnsi="Trebuchet MS"/>
                <w:b/>
                <w:sz w:val="20"/>
                <w:szCs w:val="20"/>
              </w:rPr>
            </w:pPr>
          </w:p>
          <w:p w14:paraId="25728591" w14:textId="77777777" w:rsidR="002F0C19" w:rsidRPr="00EF223F" w:rsidRDefault="002F0C19" w:rsidP="00B55271">
            <w:pPr>
              <w:jc w:val="center"/>
              <w:rPr>
                <w:rFonts w:ascii="Trebuchet MS" w:hAnsi="Trebuchet MS"/>
                <w:sz w:val="20"/>
                <w:szCs w:val="20"/>
              </w:rPr>
            </w:pPr>
            <w:r>
              <w:rPr>
                <w:rFonts w:ascii="Trebuchet MS" w:hAnsi="Trebuchet MS"/>
                <w:b/>
                <w:sz w:val="20"/>
                <w:szCs w:val="20"/>
              </w:rPr>
              <w:t>Person Specification</w:t>
            </w:r>
          </w:p>
        </w:tc>
      </w:tr>
      <w:tr w:rsidR="002F0C19" w14:paraId="6E71C639" w14:textId="77777777" w:rsidTr="00B55271">
        <w:trPr>
          <w:trHeight w:val="558"/>
          <w:jc w:val="center"/>
        </w:trPr>
        <w:tc>
          <w:tcPr>
            <w:tcW w:w="1843" w:type="dxa"/>
            <w:tcBorders>
              <w:bottom w:val="single" w:sz="4" w:space="0" w:color="auto"/>
            </w:tcBorders>
            <w:shd w:val="clear" w:color="auto" w:fill="F7CAAC" w:themeFill="accent2" w:themeFillTint="66"/>
            <w:vAlign w:val="center"/>
          </w:tcPr>
          <w:p w14:paraId="45EC3453"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11A02FB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95357F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1D62B2CB"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Method of Assessment</w:t>
            </w:r>
          </w:p>
        </w:tc>
      </w:tr>
      <w:tr w:rsidR="002F0C19" w14:paraId="096B4129" w14:textId="77777777" w:rsidTr="00B55271">
        <w:trPr>
          <w:trHeight w:val="2409"/>
          <w:jc w:val="center"/>
        </w:trPr>
        <w:tc>
          <w:tcPr>
            <w:tcW w:w="1843" w:type="dxa"/>
            <w:tcBorders>
              <w:bottom w:val="single" w:sz="4" w:space="0" w:color="auto"/>
            </w:tcBorders>
            <w:shd w:val="clear" w:color="auto" w:fill="FBE4D5" w:themeFill="accent2" w:themeFillTint="33"/>
            <w:vAlign w:val="center"/>
          </w:tcPr>
          <w:p w14:paraId="1DCE668E"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12411401" w14:textId="625D1D17" w:rsidR="002F0C19" w:rsidRDefault="00B5139E" w:rsidP="00B55271">
            <w:pPr>
              <w:rPr>
                <w:rFonts w:ascii="Trebuchet MS" w:hAnsi="Trebuchet MS"/>
                <w:sz w:val="20"/>
                <w:szCs w:val="20"/>
              </w:rPr>
            </w:pPr>
            <w:r>
              <w:rPr>
                <w:rFonts w:ascii="Trebuchet MS" w:hAnsi="Trebuchet MS"/>
                <w:sz w:val="20"/>
                <w:szCs w:val="20"/>
              </w:rPr>
              <w:t>5</w:t>
            </w:r>
            <w:r w:rsidR="002F0C19">
              <w:rPr>
                <w:rFonts w:ascii="Trebuchet MS" w:hAnsi="Trebuchet MS"/>
                <w:sz w:val="20"/>
                <w:szCs w:val="20"/>
              </w:rPr>
              <w:t xml:space="preserve"> GCSE</w:t>
            </w:r>
            <w:r w:rsidR="00077EE5">
              <w:rPr>
                <w:rFonts w:ascii="Trebuchet MS" w:hAnsi="Trebuchet MS"/>
                <w:sz w:val="20"/>
                <w:szCs w:val="20"/>
              </w:rPr>
              <w:t>’s</w:t>
            </w:r>
            <w:r w:rsidR="002F0C19">
              <w:rPr>
                <w:rFonts w:ascii="Trebuchet MS" w:hAnsi="Trebuchet MS"/>
                <w:sz w:val="20"/>
                <w:szCs w:val="20"/>
              </w:rPr>
              <w:t xml:space="preserve"> including </w:t>
            </w:r>
            <w:r w:rsidR="00141DF7">
              <w:rPr>
                <w:rFonts w:ascii="Trebuchet MS" w:hAnsi="Trebuchet MS"/>
                <w:sz w:val="20"/>
                <w:szCs w:val="20"/>
              </w:rPr>
              <w:t xml:space="preserve">English and </w:t>
            </w:r>
            <w:r w:rsidR="002F0C19">
              <w:rPr>
                <w:rFonts w:ascii="Trebuchet MS" w:hAnsi="Trebuchet MS"/>
                <w:sz w:val="20"/>
                <w:szCs w:val="20"/>
              </w:rPr>
              <w:t xml:space="preserve">Maths at </w:t>
            </w:r>
            <w:r w:rsidR="00614B81">
              <w:rPr>
                <w:rFonts w:ascii="Trebuchet MS" w:hAnsi="Trebuchet MS"/>
                <w:sz w:val="20"/>
                <w:szCs w:val="20"/>
              </w:rPr>
              <w:t xml:space="preserve">Grades A-C/9-4 or </w:t>
            </w:r>
            <w:r w:rsidR="002F0C19">
              <w:rPr>
                <w:rFonts w:ascii="Trebuchet MS" w:hAnsi="Trebuchet MS"/>
                <w:sz w:val="20"/>
                <w:szCs w:val="20"/>
              </w:rPr>
              <w:t xml:space="preserve">Level </w:t>
            </w:r>
            <w:r w:rsidR="00614B81">
              <w:rPr>
                <w:rFonts w:ascii="Trebuchet MS" w:hAnsi="Trebuchet MS"/>
                <w:sz w:val="20"/>
                <w:szCs w:val="20"/>
              </w:rPr>
              <w:t>2</w:t>
            </w:r>
            <w:r w:rsidR="002F0C19">
              <w:rPr>
                <w:rFonts w:ascii="Trebuchet MS" w:hAnsi="Trebuchet MS"/>
                <w:sz w:val="20"/>
                <w:szCs w:val="20"/>
              </w:rPr>
              <w:t xml:space="preserve"> </w:t>
            </w:r>
            <w:r w:rsidR="00614B81">
              <w:rPr>
                <w:rFonts w:ascii="Trebuchet MS" w:hAnsi="Trebuchet MS"/>
                <w:sz w:val="20"/>
                <w:szCs w:val="20"/>
              </w:rPr>
              <w:t xml:space="preserve">in </w:t>
            </w:r>
            <w:r w:rsidR="006A6F63">
              <w:rPr>
                <w:rFonts w:ascii="Trebuchet MS" w:hAnsi="Trebuchet MS"/>
                <w:sz w:val="20"/>
                <w:szCs w:val="20"/>
              </w:rPr>
              <w:t>l</w:t>
            </w:r>
            <w:r w:rsidR="00614B81">
              <w:rPr>
                <w:rFonts w:ascii="Trebuchet MS" w:hAnsi="Trebuchet MS"/>
                <w:sz w:val="20"/>
                <w:szCs w:val="20"/>
              </w:rPr>
              <w:t xml:space="preserve">iteracy and numeracy </w:t>
            </w:r>
            <w:r w:rsidR="002F0C19">
              <w:rPr>
                <w:rFonts w:ascii="Trebuchet MS" w:hAnsi="Trebuchet MS"/>
                <w:sz w:val="20"/>
                <w:szCs w:val="20"/>
              </w:rPr>
              <w:t xml:space="preserve">or </w:t>
            </w:r>
            <w:r w:rsidR="00614B81">
              <w:rPr>
                <w:rFonts w:ascii="Trebuchet MS" w:hAnsi="Trebuchet MS"/>
                <w:sz w:val="20"/>
                <w:szCs w:val="20"/>
              </w:rPr>
              <w:t>relevant equivalent qualification</w:t>
            </w:r>
            <w:r w:rsidR="002F0C19">
              <w:rPr>
                <w:rFonts w:ascii="Trebuchet MS" w:hAnsi="Trebuchet MS"/>
                <w:sz w:val="20"/>
                <w:szCs w:val="20"/>
              </w:rPr>
              <w:t>.</w:t>
            </w:r>
          </w:p>
          <w:p w14:paraId="65A9299A" w14:textId="77777777" w:rsidR="002F0C19" w:rsidRDefault="002F0C19" w:rsidP="00B55271">
            <w:pPr>
              <w:rPr>
                <w:rFonts w:ascii="Trebuchet MS" w:hAnsi="Trebuchet MS"/>
                <w:sz w:val="20"/>
                <w:szCs w:val="20"/>
              </w:rPr>
            </w:pPr>
          </w:p>
          <w:p w14:paraId="25ADDE7A" w14:textId="77777777" w:rsidR="002F0C19" w:rsidRPr="000571D0" w:rsidRDefault="00077EE5" w:rsidP="00B55271">
            <w:pPr>
              <w:rPr>
                <w:rFonts w:ascii="Trebuchet MS" w:hAnsi="Trebuchet MS"/>
                <w:sz w:val="20"/>
                <w:szCs w:val="20"/>
              </w:rPr>
            </w:pPr>
            <w:r>
              <w:rPr>
                <w:rFonts w:ascii="Trebuchet MS" w:hAnsi="Trebuchet MS"/>
                <w:sz w:val="20"/>
                <w:szCs w:val="20"/>
              </w:rPr>
              <w:t xml:space="preserve">Able to achieve the </w:t>
            </w:r>
            <w:r w:rsidR="00F66A0E">
              <w:rPr>
                <w:rFonts w:ascii="Trebuchet MS" w:hAnsi="Trebuchet MS"/>
                <w:sz w:val="20"/>
                <w:szCs w:val="20"/>
              </w:rPr>
              <w:t xml:space="preserve">Teaching Assistant </w:t>
            </w:r>
            <w:r>
              <w:rPr>
                <w:rFonts w:ascii="Trebuchet MS" w:hAnsi="Trebuchet MS"/>
                <w:sz w:val="20"/>
                <w:szCs w:val="20"/>
              </w:rPr>
              <w:t>Level 3 during the duration of the apprenticeship.</w:t>
            </w:r>
          </w:p>
        </w:tc>
        <w:tc>
          <w:tcPr>
            <w:tcW w:w="3561" w:type="dxa"/>
            <w:tcBorders>
              <w:bottom w:val="single" w:sz="4" w:space="0" w:color="auto"/>
            </w:tcBorders>
            <w:shd w:val="clear" w:color="auto" w:fill="FFFFFF" w:themeFill="background1"/>
            <w:vAlign w:val="center"/>
          </w:tcPr>
          <w:p w14:paraId="1A3CA685" w14:textId="77777777" w:rsidR="002F0C19" w:rsidRPr="00EF223F" w:rsidRDefault="002F0C19" w:rsidP="00B55271">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3CCF8A3"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w:t>
            </w:r>
            <w:r w:rsidR="00614B81">
              <w:rPr>
                <w:rFonts w:ascii="Trebuchet MS" w:hAnsi="Trebuchet MS"/>
                <w:sz w:val="20"/>
                <w:szCs w:val="20"/>
              </w:rPr>
              <w:t>C</w:t>
            </w:r>
            <w:r w:rsidR="00B114C6">
              <w:rPr>
                <w:rFonts w:ascii="Trebuchet MS" w:hAnsi="Trebuchet MS"/>
                <w:sz w:val="20"/>
                <w:szCs w:val="20"/>
              </w:rPr>
              <w:t>ertificates</w:t>
            </w:r>
            <w:r w:rsidR="00463B02">
              <w:rPr>
                <w:rFonts w:ascii="Trebuchet MS" w:hAnsi="Trebuchet MS"/>
                <w:sz w:val="20"/>
                <w:szCs w:val="20"/>
              </w:rPr>
              <w:t xml:space="preserve"> / I</w:t>
            </w:r>
            <w:r w:rsidR="00B114C6">
              <w:rPr>
                <w:rFonts w:ascii="Trebuchet MS" w:hAnsi="Trebuchet MS"/>
                <w:sz w:val="20"/>
                <w:szCs w:val="20"/>
              </w:rPr>
              <w:t>nterview</w:t>
            </w:r>
          </w:p>
        </w:tc>
      </w:tr>
      <w:tr w:rsidR="002F0C19" w14:paraId="37D932E5" w14:textId="77777777" w:rsidTr="00727B66">
        <w:trPr>
          <w:trHeight w:val="1819"/>
          <w:jc w:val="center"/>
        </w:trPr>
        <w:tc>
          <w:tcPr>
            <w:tcW w:w="1843" w:type="dxa"/>
            <w:tcBorders>
              <w:bottom w:val="single" w:sz="4" w:space="0" w:color="auto"/>
            </w:tcBorders>
            <w:shd w:val="clear" w:color="auto" w:fill="FBE4D5" w:themeFill="accent2" w:themeFillTint="33"/>
            <w:vAlign w:val="center"/>
          </w:tcPr>
          <w:p w14:paraId="72AF815B"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vAlign w:val="center"/>
          </w:tcPr>
          <w:p w14:paraId="52027A7E" w14:textId="77777777" w:rsidR="002F0C19" w:rsidRDefault="00614B81" w:rsidP="00727B66">
            <w:pPr>
              <w:rPr>
                <w:rFonts w:ascii="Trebuchet MS" w:hAnsi="Trebuchet MS"/>
                <w:sz w:val="20"/>
                <w:szCs w:val="20"/>
              </w:rPr>
            </w:pPr>
            <w:r>
              <w:rPr>
                <w:rFonts w:ascii="Trebuchet MS" w:hAnsi="Trebuchet MS"/>
                <w:sz w:val="20"/>
                <w:szCs w:val="20"/>
              </w:rPr>
              <w:t>Experience of working as part of a team.</w:t>
            </w:r>
          </w:p>
          <w:p w14:paraId="442205F8" w14:textId="77777777" w:rsidR="00614B81" w:rsidRDefault="00614B81" w:rsidP="00727B66">
            <w:pPr>
              <w:rPr>
                <w:rFonts w:ascii="Trebuchet MS" w:hAnsi="Trebuchet MS"/>
                <w:sz w:val="20"/>
                <w:szCs w:val="20"/>
              </w:rPr>
            </w:pPr>
          </w:p>
          <w:p w14:paraId="684BDEE5" w14:textId="77777777" w:rsidR="00614B81" w:rsidRPr="000571D0" w:rsidRDefault="00614B81" w:rsidP="00727B66">
            <w:pPr>
              <w:rPr>
                <w:rFonts w:ascii="Trebuchet MS" w:hAnsi="Trebuchet MS"/>
                <w:sz w:val="20"/>
                <w:szCs w:val="20"/>
              </w:rPr>
            </w:pPr>
            <w:r>
              <w:rPr>
                <w:rFonts w:ascii="Trebuchet MS" w:hAnsi="Trebuchet MS"/>
                <w:sz w:val="20"/>
                <w:szCs w:val="20"/>
              </w:rPr>
              <w:t>Experience of communicating with others verbally and in writing.</w:t>
            </w:r>
          </w:p>
        </w:tc>
        <w:tc>
          <w:tcPr>
            <w:tcW w:w="3561" w:type="dxa"/>
            <w:tcBorders>
              <w:bottom w:val="single" w:sz="4" w:space="0" w:color="auto"/>
            </w:tcBorders>
            <w:shd w:val="clear" w:color="auto" w:fill="FFFFFF" w:themeFill="background1"/>
            <w:vAlign w:val="center"/>
          </w:tcPr>
          <w:p w14:paraId="41B2F54C" w14:textId="77777777" w:rsidR="002F0C19" w:rsidRDefault="003F527E" w:rsidP="00727B66">
            <w:pPr>
              <w:rPr>
                <w:rFonts w:ascii="Trebuchet MS" w:hAnsi="Trebuchet MS"/>
                <w:sz w:val="20"/>
                <w:szCs w:val="20"/>
              </w:rPr>
            </w:pPr>
            <w:r>
              <w:rPr>
                <w:rFonts w:ascii="Trebuchet MS" w:hAnsi="Trebuchet MS"/>
                <w:sz w:val="20"/>
                <w:szCs w:val="20"/>
              </w:rPr>
              <w:t>Experience of working with children</w:t>
            </w:r>
          </w:p>
          <w:p w14:paraId="097932FD" w14:textId="77777777" w:rsidR="002F0C19" w:rsidRPr="000571D0" w:rsidRDefault="002F0C19" w:rsidP="00727B6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9A5C73D"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7D9FD1A1" w14:textId="77777777" w:rsidTr="00727B66">
        <w:trPr>
          <w:trHeight w:val="2825"/>
          <w:jc w:val="center"/>
        </w:trPr>
        <w:tc>
          <w:tcPr>
            <w:tcW w:w="1843" w:type="dxa"/>
            <w:tcBorders>
              <w:bottom w:val="single" w:sz="4" w:space="0" w:color="auto"/>
            </w:tcBorders>
            <w:shd w:val="clear" w:color="auto" w:fill="FBE4D5" w:themeFill="accent2" w:themeFillTint="33"/>
            <w:vAlign w:val="center"/>
          </w:tcPr>
          <w:p w14:paraId="22825CD3" w14:textId="77777777" w:rsidR="002F0C19" w:rsidRPr="00751B36" w:rsidRDefault="004E71CB" w:rsidP="00B55271">
            <w:pPr>
              <w:jc w:val="center"/>
              <w:rPr>
                <w:rFonts w:ascii="Trebuchet MS" w:hAnsi="Trebuchet MS"/>
                <w:b/>
                <w:sz w:val="20"/>
                <w:szCs w:val="20"/>
              </w:rPr>
            </w:pPr>
            <w:r>
              <w:rPr>
                <w:rFonts w:ascii="Trebuchet MS" w:hAnsi="Trebuchet MS"/>
                <w:b/>
                <w:sz w:val="20"/>
                <w:szCs w:val="20"/>
              </w:rPr>
              <w:t>Skills &amp; knowledge</w:t>
            </w:r>
          </w:p>
        </w:tc>
        <w:tc>
          <w:tcPr>
            <w:tcW w:w="3385" w:type="dxa"/>
            <w:tcBorders>
              <w:bottom w:val="single" w:sz="4" w:space="0" w:color="auto"/>
            </w:tcBorders>
            <w:shd w:val="clear" w:color="auto" w:fill="FFFFFF" w:themeFill="background1"/>
            <w:vAlign w:val="center"/>
          </w:tcPr>
          <w:p w14:paraId="7E2FD820" w14:textId="77777777" w:rsidR="004E71CB" w:rsidRDefault="00CE3155" w:rsidP="00727B66">
            <w:pPr>
              <w:rPr>
                <w:rFonts w:ascii="Trebuchet MS" w:hAnsi="Trebuchet MS"/>
                <w:sz w:val="20"/>
                <w:szCs w:val="20"/>
              </w:rPr>
            </w:pPr>
            <w:r>
              <w:rPr>
                <w:rFonts w:ascii="Trebuchet MS" w:hAnsi="Trebuchet MS"/>
                <w:sz w:val="20"/>
                <w:szCs w:val="20"/>
              </w:rPr>
              <w:t>Able</w:t>
            </w:r>
            <w:r w:rsidR="002F0C19">
              <w:rPr>
                <w:rFonts w:ascii="Trebuchet MS" w:hAnsi="Trebuchet MS"/>
                <w:sz w:val="20"/>
                <w:szCs w:val="20"/>
              </w:rPr>
              <w:t xml:space="preserve"> to </w:t>
            </w:r>
            <w:r w:rsidR="004E71CB">
              <w:rPr>
                <w:rFonts w:ascii="Trebuchet MS" w:hAnsi="Trebuchet MS"/>
                <w:sz w:val="20"/>
                <w:szCs w:val="20"/>
              </w:rPr>
              <w:t>follow instruction</w:t>
            </w:r>
            <w:r w:rsidR="00727B66">
              <w:rPr>
                <w:rFonts w:ascii="Trebuchet MS" w:hAnsi="Trebuchet MS"/>
                <w:sz w:val="20"/>
                <w:szCs w:val="20"/>
              </w:rPr>
              <w:t>s</w:t>
            </w:r>
            <w:r w:rsidR="004E71CB">
              <w:rPr>
                <w:rFonts w:ascii="Trebuchet MS" w:hAnsi="Trebuchet MS"/>
                <w:sz w:val="20"/>
                <w:szCs w:val="20"/>
              </w:rPr>
              <w:t>.</w:t>
            </w:r>
          </w:p>
          <w:p w14:paraId="0C833CCA" w14:textId="77777777" w:rsidR="004E71CB" w:rsidRDefault="004E71CB" w:rsidP="00727B66">
            <w:pPr>
              <w:rPr>
                <w:rFonts w:ascii="Trebuchet MS" w:hAnsi="Trebuchet MS"/>
                <w:sz w:val="20"/>
                <w:szCs w:val="20"/>
              </w:rPr>
            </w:pPr>
          </w:p>
          <w:p w14:paraId="21BFB9EC" w14:textId="77777777" w:rsidR="00A71C60" w:rsidRDefault="004E71CB" w:rsidP="00727B66">
            <w:pPr>
              <w:rPr>
                <w:rFonts w:ascii="Trebuchet MS" w:hAnsi="Trebuchet MS"/>
                <w:sz w:val="20"/>
                <w:szCs w:val="20"/>
              </w:rPr>
            </w:pPr>
            <w:r>
              <w:rPr>
                <w:rFonts w:ascii="Trebuchet MS" w:hAnsi="Trebuchet MS"/>
                <w:sz w:val="20"/>
                <w:szCs w:val="20"/>
              </w:rPr>
              <w:t xml:space="preserve">Able to </w:t>
            </w:r>
            <w:r w:rsidR="002F0C19">
              <w:rPr>
                <w:rFonts w:ascii="Trebuchet MS" w:hAnsi="Trebuchet MS"/>
                <w:sz w:val="20"/>
                <w:szCs w:val="20"/>
              </w:rPr>
              <w:t xml:space="preserve">work independently </w:t>
            </w:r>
            <w:r>
              <w:rPr>
                <w:rFonts w:ascii="Trebuchet MS" w:hAnsi="Trebuchet MS"/>
                <w:sz w:val="20"/>
                <w:szCs w:val="20"/>
              </w:rPr>
              <w:t>and</w:t>
            </w:r>
            <w:r w:rsidR="002F0C19">
              <w:rPr>
                <w:rFonts w:ascii="Trebuchet MS" w:hAnsi="Trebuchet MS"/>
                <w:sz w:val="20"/>
                <w:szCs w:val="20"/>
              </w:rPr>
              <w:t xml:space="preserve"> </w:t>
            </w:r>
            <w:r w:rsidR="00A71C60">
              <w:rPr>
                <w:rFonts w:ascii="Trebuchet MS" w:hAnsi="Trebuchet MS"/>
                <w:sz w:val="20"/>
                <w:szCs w:val="20"/>
              </w:rPr>
              <w:t>use own initiative as appropriate.</w:t>
            </w:r>
          </w:p>
          <w:p w14:paraId="534C5079" w14:textId="77777777" w:rsidR="00A71C60" w:rsidRDefault="00A71C60" w:rsidP="00727B66">
            <w:pPr>
              <w:rPr>
                <w:rFonts w:ascii="Trebuchet MS" w:hAnsi="Trebuchet MS"/>
                <w:sz w:val="20"/>
                <w:szCs w:val="20"/>
              </w:rPr>
            </w:pPr>
          </w:p>
          <w:p w14:paraId="31B82593" w14:textId="77777777" w:rsidR="002F0C19" w:rsidRDefault="00A71C60" w:rsidP="00727B66">
            <w:pPr>
              <w:rPr>
                <w:rFonts w:ascii="Trebuchet MS" w:hAnsi="Trebuchet MS"/>
                <w:sz w:val="20"/>
                <w:szCs w:val="20"/>
              </w:rPr>
            </w:pPr>
            <w:r>
              <w:rPr>
                <w:rFonts w:ascii="Trebuchet MS" w:hAnsi="Trebuchet MS"/>
                <w:sz w:val="20"/>
                <w:szCs w:val="20"/>
              </w:rPr>
              <w:t xml:space="preserve">Able to work effectively </w:t>
            </w:r>
            <w:r w:rsidR="002F0C19">
              <w:rPr>
                <w:rFonts w:ascii="Trebuchet MS" w:hAnsi="Trebuchet MS"/>
                <w:sz w:val="20"/>
                <w:szCs w:val="20"/>
              </w:rPr>
              <w:t>as part of a team.</w:t>
            </w:r>
          </w:p>
          <w:p w14:paraId="0086364C" w14:textId="77777777" w:rsidR="002F0C19" w:rsidRDefault="002F0C19" w:rsidP="00727B66">
            <w:pPr>
              <w:rPr>
                <w:rFonts w:ascii="Trebuchet MS" w:hAnsi="Trebuchet MS"/>
                <w:sz w:val="20"/>
                <w:szCs w:val="20"/>
              </w:rPr>
            </w:pPr>
          </w:p>
          <w:p w14:paraId="37DDB66F" w14:textId="77777777" w:rsidR="002F0C19" w:rsidRPr="000571D0" w:rsidRDefault="002F0C19" w:rsidP="00727B66">
            <w:pPr>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4FAC9C56" w14:textId="77777777" w:rsidR="00614B81" w:rsidRDefault="00614B81" w:rsidP="00727B66">
            <w:pPr>
              <w:pStyle w:val="Default"/>
              <w:rPr>
                <w:rFonts w:ascii="Trebuchet MS" w:hAnsi="Trebuchet MS"/>
                <w:sz w:val="20"/>
                <w:szCs w:val="20"/>
              </w:rPr>
            </w:pPr>
          </w:p>
          <w:p w14:paraId="2BF676A5" w14:textId="77777777" w:rsidR="00281968" w:rsidRDefault="00281968" w:rsidP="00727B66">
            <w:pPr>
              <w:pStyle w:val="Default"/>
              <w:rPr>
                <w:rFonts w:ascii="Trebuchet MS" w:hAnsi="Trebuchet MS"/>
                <w:sz w:val="20"/>
                <w:szCs w:val="20"/>
              </w:rPr>
            </w:pPr>
            <w:r>
              <w:rPr>
                <w:rFonts w:ascii="Trebuchet MS" w:hAnsi="Trebuchet MS"/>
                <w:sz w:val="20"/>
                <w:szCs w:val="20"/>
              </w:rPr>
              <w:t>Innovative and seek to continually improve.</w:t>
            </w:r>
          </w:p>
          <w:p w14:paraId="293264E5" w14:textId="77777777" w:rsidR="00281968" w:rsidRDefault="00281968" w:rsidP="00727B66">
            <w:pPr>
              <w:pStyle w:val="Default"/>
              <w:rPr>
                <w:rFonts w:ascii="Trebuchet MS" w:hAnsi="Trebuchet MS"/>
                <w:sz w:val="20"/>
                <w:szCs w:val="20"/>
              </w:rPr>
            </w:pPr>
          </w:p>
          <w:p w14:paraId="0D556D93" w14:textId="77777777" w:rsidR="00281968" w:rsidRPr="000571D0" w:rsidRDefault="00281968" w:rsidP="00727B66">
            <w:pPr>
              <w:pStyle w:val="Default"/>
              <w:rPr>
                <w:rFonts w:ascii="Trebuchet MS" w:hAnsi="Trebuchet MS"/>
                <w:sz w:val="20"/>
                <w:szCs w:val="20"/>
              </w:rPr>
            </w:pPr>
            <w:r>
              <w:rPr>
                <w:rFonts w:ascii="Trebuchet MS" w:hAnsi="Trebuchet MS"/>
                <w:sz w:val="20"/>
                <w:szCs w:val="20"/>
              </w:rPr>
              <w:t>Able to work to deadlines and prioritise demands.</w:t>
            </w:r>
          </w:p>
        </w:tc>
        <w:tc>
          <w:tcPr>
            <w:tcW w:w="1667" w:type="dxa"/>
            <w:tcBorders>
              <w:bottom w:val="single" w:sz="4" w:space="0" w:color="auto"/>
            </w:tcBorders>
            <w:shd w:val="clear" w:color="auto" w:fill="FFFFFF" w:themeFill="background1"/>
            <w:vAlign w:val="center"/>
          </w:tcPr>
          <w:p w14:paraId="215965B7"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394A92CC" w14:textId="77777777" w:rsidTr="00B55271">
        <w:trPr>
          <w:trHeight w:val="2136"/>
          <w:jc w:val="center"/>
        </w:trPr>
        <w:tc>
          <w:tcPr>
            <w:tcW w:w="1843" w:type="dxa"/>
            <w:tcBorders>
              <w:bottom w:val="single" w:sz="4" w:space="0" w:color="auto"/>
            </w:tcBorders>
            <w:shd w:val="clear" w:color="auto" w:fill="FBE4D5" w:themeFill="accent2" w:themeFillTint="33"/>
            <w:vAlign w:val="center"/>
          </w:tcPr>
          <w:p w14:paraId="7739F782"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 xml:space="preserve">Personal </w:t>
            </w:r>
            <w:r w:rsidR="004E71CB">
              <w:rPr>
                <w:rFonts w:ascii="Trebuchet MS" w:hAnsi="Trebuchet MS"/>
                <w:b/>
                <w:sz w:val="20"/>
                <w:szCs w:val="20"/>
              </w:rPr>
              <w:t>Qualities</w:t>
            </w:r>
          </w:p>
        </w:tc>
        <w:tc>
          <w:tcPr>
            <w:tcW w:w="3385" w:type="dxa"/>
            <w:tcBorders>
              <w:bottom w:val="single" w:sz="4" w:space="0" w:color="auto"/>
            </w:tcBorders>
            <w:shd w:val="clear" w:color="auto" w:fill="FFFFFF" w:themeFill="background1"/>
          </w:tcPr>
          <w:p w14:paraId="05D93755" w14:textId="77777777" w:rsidR="008F2754" w:rsidRDefault="008F2754" w:rsidP="00B55271">
            <w:pPr>
              <w:pStyle w:val="Default"/>
              <w:jc w:val="both"/>
              <w:rPr>
                <w:rFonts w:ascii="Trebuchet MS" w:hAnsi="Trebuchet MS"/>
                <w:sz w:val="20"/>
                <w:szCs w:val="20"/>
              </w:rPr>
            </w:pPr>
          </w:p>
          <w:p w14:paraId="792C6A27" w14:textId="77777777" w:rsidR="00A71C60" w:rsidRDefault="002F0C19" w:rsidP="00B55271">
            <w:pPr>
              <w:pStyle w:val="Default"/>
              <w:jc w:val="both"/>
              <w:rPr>
                <w:rFonts w:ascii="Trebuchet MS" w:hAnsi="Trebuchet MS"/>
                <w:sz w:val="20"/>
                <w:szCs w:val="20"/>
              </w:rPr>
            </w:pPr>
            <w:r w:rsidRPr="000571D0">
              <w:rPr>
                <w:rFonts w:ascii="Trebuchet MS" w:hAnsi="Trebuchet MS"/>
                <w:sz w:val="20"/>
                <w:szCs w:val="20"/>
              </w:rPr>
              <w:t>Good communication skills</w:t>
            </w:r>
            <w:r w:rsidR="00A71C60">
              <w:rPr>
                <w:rFonts w:ascii="Trebuchet MS" w:hAnsi="Trebuchet MS"/>
                <w:sz w:val="20"/>
                <w:szCs w:val="20"/>
              </w:rPr>
              <w:t>.</w:t>
            </w:r>
          </w:p>
          <w:p w14:paraId="37F155CD" w14:textId="77777777" w:rsidR="00226224" w:rsidRDefault="00226224" w:rsidP="00B55271">
            <w:pPr>
              <w:pStyle w:val="Default"/>
              <w:jc w:val="both"/>
              <w:rPr>
                <w:rFonts w:ascii="Trebuchet MS" w:hAnsi="Trebuchet MS"/>
                <w:sz w:val="20"/>
                <w:szCs w:val="20"/>
              </w:rPr>
            </w:pPr>
          </w:p>
          <w:p w14:paraId="40756813" w14:textId="77777777" w:rsidR="003F527E" w:rsidRDefault="003F527E" w:rsidP="00B55271">
            <w:pPr>
              <w:pStyle w:val="Default"/>
              <w:jc w:val="both"/>
              <w:rPr>
                <w:rFonts w:ascii="Trebuchet MS" w:hAnsi="Trebuchet MS"/>
                <w:sz w:val="20"/>
                <w:szCs w:val="20"/>
              </w:rPr>
            </w:pPr>
            <w:r>
              <w:rPr>
                <w:rFonts w:ascii="Trebuchet MS" w:hAnsi="Trebuchet MS"/>
                <w:sz w:val="20"/>
                <w:szCs w:val="20"/>
              </w:rPr>
              <w:t>Care and Compassion</w:t>
            </w:r>
          </w:p>
          <w:p w14:paraId="73266921" w14:textId="77777777" w:rsidR="003F527E" w:rsidRDefault="003F527E" w:rsidP="00B55271">
            <w:pPr>
              <w:pStyle w:val="Default"/>
              <w:jc w:val="both"/>
              <w:rPr>
                <w:rFonts w:ascii="Trebuchet MS" w:hAnsi="Trebuchet MS"/>
                <w:sz w:val="20"/>
                <w:szCs w:val="20"/>
              </w:rPr>
            </w:pPr>
          </w:p>
          <w:p w14:paraId="239C1B17" w14:textId="77777777" w:rsidR="00226224" w:rsidRDefault="00226224" w:rsidP="00B55271">
            <w:pPr>
              <w:pStyle w:val="Default"/>
              <w:jc w:val="both"/>
              <w:rPr>
                <w:rFonts w:ascii="Trebuchet MS" w:hAnsi="Trebuchet MS"/>
                <w:sz w:val="20"/>
                <w:szCs w:val="20"/>
              </w:rPr>
            </w:pPr>
            <w:r>
              <w:rPr>
                <w:rFonts w:ascii="Trebuchet MS" w:hAnsi="Trebuchet MS"/>
                <w:sz w:val="20"/>
                <w:szCs w:val="20"/>
              </w:rPr>
              <w:t>Positive attitude.</w:t>
            </w:r>
          </w:p>
          <w:p w14:paraId="36C7FDD3" w14:textId="77777777" w:rsidR="00A71C60" w:rsidRDefault="00A71C60" w:rsidP="00B55271">
            <w:pPr>
              <w:pStyle w:val="Default"/>
              <w:jc w:val="both"/>
              <w:rPr>
                <w:rFonts w:ascii="Trebuchet MS" w:hAnsi="Trebuchet MS"/>
                <w:sz w:val="20"/>
                <w:szCs w:val="20"/>
              </w:rPr>
            </w:pPr>
          </w:p>
          <w:p w14:paraId="31615188" w14:textId="77777777" w:rsidR="004E71CB" w:rsidRPr="000571D0" w:rsidRDefault="00A71C60" w:rsidP="00B55271">
            <w:pPr>
              <w:pStyle w:val="Default"/>
              <w:jc w:val="both"/>
              <w:rPr>
                <w:rFonts w:ascii="Trebuchet MS" w:hAnsi="Trebuchet MS"/>
                <w:sz w:val="20"/>
                <w:szCs w:val="20"/>
              </w:rPr>
            </w:pPr>
            <w:r>
              <w:rPr>
                <w:rFonts w:ascii="Trebuchet MS" w:hAnsi="Trebuchet MS"/>
                <w:sz w:val="20"/>
                <w:szCs w:val="20"/>
              </w:rPr>
              <w:t>R</w:t>
            </w:r>
            <w:r w:rsidR="004E71CB">
              <w:rPr>
                <w:rFonts w:ascii="Trebuchet MS" w:hAnsi="Trebuchet MS"/>
                <w:sz w:val="20"/>
                <w:szCs w:val="20"/>
              </w:rPr>
              <w:t>elates well to others</w:t>
            </w:r>
            <w:r w:rsidR="00281968">
              <w:rPr>
                <w:rFonts w:ascii="Trebuchet MS" w:hAnsi="Trebuchet MS"/>
                <w:sz w:val="20"/>
                <w:szCs w:val="20"/>
              </w:rPr>
              <w:t>.</w:t>
            </w:r>
          </w:p>
          <w:p w14:paraId="7D81ABFD" w14:textId="77777777" w:rsidR="002F0C19" w:rsidRPr="000571D0" w:rsidRDefault="002F0C19" w:rsidP="00B55271">
            <w:pPr>
              <w:pStyle w:val="Default"/>
              <w:jc w:val="both"/>
              <w:rPr>
                <w:rFonts w:ascii="Trebuchet MS" w:hAnsi="Trebuchet MS"/>
                <w:sz w:val="20"/>
                <w:szCs w:val="20"/>
              </w:rPr>
            </w:pPr>
          </w:p>
          <w:p w14:paraId="72B00417" w14:textId="77777777" w:rsidR="002F0C19" w:rsidRDefault="002F0C19" w:rsidP="00B55271">
            <w:pPr>
              <w:pStyle w:val="Default"/>
              <w:rPr>
                <w:rFonts w:ascii="Trebuchet MS" w:hAnsi="Trebuchet MS"/>
                <w:sz w:val="20"/>
                <w:szCs w:val="20"/>
              </w:rPr>
            </w:pPr>
            <w:r>
              <w:rPr>
                <w:rFonts w:ascii="Trebuchet MS" w:hAnsi="Trebuchet MS"/>
                <w:sz w:val="20"/>
                <w:szCs w:val="20"/>
              </w:rPr>
              <w:t>Able and willing to</w:t>
            </w:r>
            <w:r w:rsidR="004E71CB">
              <w:rPr>
                <w:rFonts w:ascii="Trebuchet MS" w:hAnsi="Trebuchet MS"/>
                <w:sz w:val="20"/>
                <w:szCs w:val="20"/>
              </w:rPr>
              <w:t xml:space="preserve"> learn and </w:t>
            </w:r>
            <w:r>
              <w:rPr>
                <w:rFonts w:ascii="Trebuchet MS" w:hAnsi="Trebuchet MS"/>
                <w:sz w:val="20"/>
                <w:szCs w:val="20"/>
              </w:rPr>
              <w:t xml:space="preserve">take part in </w:t>
            </w:r>
            <w:r w:rsidR="00077EE5">
              <w:rPr>
                <w:rFonts w:ascii="Trebuchet MS" w:hAnsi="Trebuchet MS"/>
                <w:sz w:val="20"/>
                <w:szCs w:val="20"/>
              </w:rPr>
              <w:t xml:space="preserve">ongoing </w:t>
            </w:r>
            <w:r w:rsidR="00CE3155">
              <w:rPr>
                <w:rFonts w:ascii="Trebuchet MS" w:hAnsi="Trebuchet MS"/>
                <w:sz w:val="20"/>
                <w:szCs w:val="20"/>
              </w:rPr>
              <w:t>training and</w:t>
            </w:r>
            <w:r>
              <w:rPr>
                <w:rFonts w:ascii="Trebuchet MS" w:hAnsi="Trebuchet MS"/>
                <w:sz w:val="20"/>
                <w:szCs w:val="20"/>
              </w:rPr>
              <w:t xml:space="preserve"> development.</w:t>
            </w:r>
          </w:p>
          <w:p w14:paraId="6599D7DF" w14:textId="77777777" w:rsidR="002F0C19" w:rsidRDefault="002F0C19" w:rsidP="00B55271">
            <w:pPr>
              <w:pStyle w:val="Default"/>
              <w:rPr>
                <w:rFonts w:ascii="Trebuchet MS" w:hAnsi="Trebuchet MS"/>
                <w:sz w:val="20"/>
                <w:szCs w:val="20"/>
              </w:rPr>
            </w:pPr>
          </w:p>
          <w:p w14:paraId="59FB670B" w14:textId="77777777" w:rsidR="004E71CB" w:rsidRDefault="00226224" w:rsidP="00B55271">
            <w:pPr>
              <w:pStyle w:val="Default"/>
              <w:rPr>
                <w:rFonts w:ascii="Trebuchet MS" w:hAnsi="Trebuchet MS"/>
                <w:sz w:val="20"/>
                <w:szCs w:val="20"/>
              </w:rPr>
            </w:pPr>
            <w:r>
              <w:rPr>
                <w:rFonts w:ascii="Trebuchet MS" w:hAnsi="Trebuchet MS"/>
                <w:sz w:val="20"/>
                <w:szCs w:val="20"/>
              </w:rPr>
              <w:t>Responsive and f</w:t>
            </w:r>
            <w:r w:rsidR="004E71CB">
              <w:rPr>
                <w:rFonts w:ascii="Trebuchet MS" w:hAnsi="Trebuchet MS"/>
                <w:sz w:val="20"/>
                <w:szCs w:val="20"/>
              </w:rPr>
              <w:t>lexible approach</w:t>
            </w:r>
            <w:r w:rsidR="00281968">
              <w:rPr>
                <w:rFonts w:ascii="Trebuchet MS" w:hAnsi="Trebuchet MS"/>
                <w:sz w:val="20"/>
                <w:szCs w:val="20"/>
              </w:rPr>
              <w:t xml:space="preserve"> to work</w:t>
            </w:r>
            <w:r w:rsidR="004E71CB">
              <w:rPr>
                <w:rFonts w:ascii="Trebuchet MS" w:hAnsi="Trebuchet MS"/>
                <w:sz w:val="20"/>
                <w:szCs w:val="20"/>
              </w:rPr>
              <w:t>.</w:t>
            </w:r>
          </w:p>
          <w:p w14:paraId="1CACF374" w14:textId="77777777" w:rsidR="004E71CB" w:rsidRDefault="004E71CB" w:rsidP="00B55271">
            <w:pPr>
              <w:pStyle w:val="Default"/>
              <w:rPr>
                <w:rFonts w:ascii="Trebuchet MS" w:hAnsi="Trebuchet MS"/>
                <w:sz w:val="20"/>
                <w:szCs w:val="20"/>
              </w:rPr>
            </w:pPr>
          </w:p>
          <w:p w14:paraId="3204768B" w14:textId="77777777" w:rsidR="004E71CB" w:rsidRDefault="00727B66" w:rsidP="00B55271">
            <w:pPr>
              <w:pStyle w:val="Default"/>
              <w:rPr>
                <w:rFonts w:ascii="Trebuchet MS" w:hAnsi="Trebuchet MS"/>
                <w:sz w:val="20"/>
                <w:szCs w:val="20"/>
              </w:rPr>
            </w:pPr>
            <w:r>
              <w:rPr>
                <w:rFonts w:ascii="Trebuchet MS" w:hAnsi="Trebuchet MS"/>
                <w:sz w:val="20"/>
                <w:szCs w:val="20"/>
              </w:rPr>
              <w:t xml:space="preserve">Have a good understanding of </w:t>
            </w:r>
            <w:r w:rsidR="004E71CB">
              <w:rPr>
                <w:rFonts w:ascii="Trebuchet MS" w:hAnsi="Trebuchet MS"/>
                <w:sz w:val="20"/>
                <w:szCs w:val="20"/>
              </w:rPr>
              <w:t>confidentiality</w:t>
            </w:r>
            <w:r>
              <w:rPr>
                <w:rFonts w:ascii="Trebuchet MS" w:hAnsi="Trebuchet MS"/>
                <w:sz w:val="20"/>
                <w:szCs w:val="20"/>
              </w:rPr>
              <w:t xml:space="preserve"> issues when using sensitive data and information</w:t>
            </w:r>
            <w:r w:rsidR="004E71CB">
              <w:rPr>
                <w:rFonts w:ascii="Trebuchet MS" w:hAnsi="Trebuchet MS"/>
                <w:sz w:val="20"/>
                <w:szCs w:val="20"/>
              </w:rPr>
              <w:t>.</w:t>
            </w:r>
          </w:p>
          <w:p w14:paraId="70447E52" w14:textId="77777777" w:rsidR="002F0C19" w:rsidRPr="000571D0" w:rsidRDefault="002F0C19" w:rsidP="00B55271">
            <w:pPr>
              <w:pStyle w:val="Default"/>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0EAF091A" w14:textId="77777777" w:rsidR="00281968" w:rsidRDefault="00281968" w:rsidP="00281968">
            <w:pPr>
              <w:rPr>
                <w:rFonts w:ascii="Trebuchet MS" w:hAnsi="Trebuchet MS"/>
                <w:sz w:val="20"/>
                <w:szCs w:val="20"/>
              </w:rPr>
            </w:pPr>
          </w:p>
          <w:p w14:paraId="6BFCE0EA" w14:textId="77777777" w:rsidR="002F0C19" w:rsidRPr="00EF223F" w:rsidRDefault="002F0C19" w:rsidP="00281968">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5F4D733B"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63B11721" w14:textId="77777777" w:rsidTr="00B55271">
        <w:trPr>
          <w:jc w:val="center"/>
        </w:trPr>
        <w:tc>
          <w:tcPr>
            <w:tcW w:w="10456" w:type="dxa"/>
            <w:gridSpan w:val="4"/>
            <w:tcBorders>
              <w:top w:val="nil"/>
              <w:left w:val="nil"/>
              <w:bottom w:val="nil"/>
              <w:right w:val="nil"/>
            </w:tcBorders>
            <w:shd w:val="clear" w:color="auto" w:fill="auto"/>
          </w:tcPr>
          <w:p w14:paraId="7CEE7951" w14:textId="77777777" w:rsidR="002F0C19" w:rsidRPr="000571D0" w:rsidRDefault="002F0C19" w:rsidP="00B55271">
            <w:pPr>
              <w:pStyle w:val="Default"/>
              <w:rPr>
                <w:rFonts w:ascii="Trebuchet MS" w:hAnsi="Trebuchet MS"/>
                <w:b/>
                <w:sz w:val="20"/>
                <w:szCs w:val="20"/>
              </w:rPr>
            </w:pPr>
          </w:p>
        </w:tc>
      </w:tr>
    </w:tbl>
    <w:p w14:paraId="1BD12CD3" w14:textId="77777777" w:rsidR="002E7C7B" w:rsidRPr="005918CC" w:rsidRDefault="002F0C19" w:rsidP="00862F22">
      <w:pPr>
        <w:tabs>
          <w:tab w:val="left" w:pos="3585"/>
        </w:tabs>
        <w:rPr>
          <w:rFonts w:ascii="Trebuchet MS" w:hAnsi="Trebuchet MS"/>
          <w:sz w:val="20"/>
          <w:szCs w:val="20"/>
        </w:rPr>
      </w:pPr>
      <w:r>
        <w:rPr>
          <w:rFonts w:ascii="Trebuchet MS" w:hAnsi="Trebuchet MS"/>
          <w:sz w:val="20"/>
          <w:szCs w:val="20"/>
        </w:rPr>
        <w:tab/>
      </w:r>
    </w:p>
    <w:sectPr w:rsidR="002E7C7B" w:rsidRPr="005918CC"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BB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FD0"/>
    <w:multiLevelType w:val="multilevel"/>
    <w:tmpl w:val="53D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4757"/>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F04BD"/>
    <w:multiLevelType w:val="multilevel"/>
    <w:tmpl w:val="E02E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589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B1DC6"/>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5507"/>
    <w:multiLevelType w:val="multilevel"/>
    <w:tmpl w:val="658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2C3"/>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17259"/>
    <w:multiLevelType w:val="hybridMultilevel"/>
    <w:tmpl w:val="003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1015C"/>
    <w:multiLevelType w:val="multilevel"/>
    <w:tmpl w:val="C77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F3591"/>
    <w:multiLevelType w:val="multilevel"/>
    <w:tmpl w:val="80F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83B48"/>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96DA6"/>
    <w:multiLevelType w:val="hybridMultilevel"/>
    <w:tmpl w:val="B4C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73730"/>
    <w:multiLevelType w:val="multilevel"/>
    <w:tmpl w:val="DDD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B39"/>
    <w:multiLevelType w:val="multilevel"/>
    <w:tmpl w:val="BE9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8252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97304"/>
    <w:multiLevelType w:val="multilevel"/>
    <w:tmpl w:val="83C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2AF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56C56"/>
    <w:multiLevelType w:val="multilevel"/>
    <w:tmpl w:val="E0D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40A05"/>
    <w:multiLevelType w:val="multilevel"/>
    <w:tmpl w:val="4AF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73DA2"/>
    <w:multiLevelType w:val="multilevel"/>
    <w:tmpl w:val="3D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052B1"/>
    <w:multiLevelType w:val="multilevel"/>
    <w:tmpl w:val="14E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721D3"/>
    <w:multiLevelType w:val="multilevel"/>
    <w:tmpl w:val="BB3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558579">
    <w:abstractNumId w:val="35"/>
  </w:num>
  <w:num w:numId="2" w16cid:durableId="830874904">
    <w:abstractNumId w:val="3"/>
  </w:num>
  <w:num w:numId="3" w16cid:durableId="1195540162">
    <w:abstractNumId w:val="11"/>
  </w:num>
  <w:num w:numId="4" w16cid:durableId="2078432331">
    <w:abstractNumId w:val="28"/>
  </w:num>
  <w:num w:numId="5" w16cid:durableId="1750538350">
    <w:abstractNumId w:val="1"/>
  </w:num>
  <w:num w:numId="6" w16cid:durableId="1278559642">
    <w:abstractNumId w:val="15"/>
  </w:num>
  <w:num w:numId="7" w16cid:durableId="837772446">
    <w:abstractNumId w:val="14"/>
  </w:num>
  <w:num w:numId="8" w16cid:durableId="1224634180">
    <w:abstractNumId w:val="17"/>
  </w:num>
  <w:num w:numId="9" w16cid:durableId="206457857">
    <w:abstractNumId w:val="8"/>
  </w:num>
  <w:num w:numId="10" w16cid:durableId="986974282">
    <w:abstractNumId w:val="19"/>
  </w:num>
  <w:num w:numId="11" w16cid:durableId="1756590333">
    <w:abstractNumId w:val="26"/>
  </w:num>
  <w:num w:numId="12" w16cid:durableId="71902657">
    <w:abstractNumId w:val="25"/>
  </w:num>
  <w:num w:numId="13" w16cid:durableId="1382561314">
    <w:abstractNumId w:val="5"/>
  </w:num>
  <w:num w:numId="14" w16cid:durableId="661012782">
    <w:abstractNumId w:val="21"/>
  </w:num>
  <w:num w:numId="15" w16cid:durableId="1401290769">
    <w:abstractNumId w:val="13"/>
  </w:num>
  <w:num w:numId="16" w16cid:durableId="145896650">
    <w:abstractNumId w:val="18"/>
  </w:num>
  <w:num w:numId="17" w16cid:durableId="60181670">
    <w:abstractNumId w:val="30"/>
  </w:num>
  <w:num w:numId="18" w16cid:durableId="12193555">
    <w:abstractNumId w:val="27"/>
  </w:num>
  <w:num w:numId="19" w16cid:durableId="1373967724">
    <w:abstractNumId w:val="32"/>
  </w:num>
  <w:num w:numId="20" w16cid:durableId="553662009">
    <w:abstractNumId w:val="2"/>
  </w:num>
  <w:num w:numId="21" w16cid:durableId="1422794583">
    <w:abstractNumId w:val="34"/>
  </w:num>
  <w:num w:numId="22" w16cid:durableId="665016218">
    <w:abstractNumId w:val="31"/>
  </w:num>
  <w:num w:numId="23" w16cid:durableId="1416592280">
    <w:abstractNumId w:val="23"/>
  </w:num>
  <w:num w:numId="24" w16cid:durableId="613634981">
    <w:abstractNumId w:val="33"/>
  </w:num>
  <w:num w:numId="25" w16cid:durableId="1663267216">
    <w:abstractNumId w:val="22"/>
  </w:num>
  <w:num w:numId="26" w16cid:durableId="1930844140">
    <w:abstractNumId w:val="9"/>
  </w:num>
  <w:num w:numId="27" w16cid:durableId="83571184">
    <w:abstractNumId w:val="6"/>
  </w:num>
  <w:num w:numId="28" w16cid:durableId="719675137">
    <w:abstractNumId w:val="10"/>
  </w:num>
  <w:num w:numId="29" w16cid:durableId="806581144">
    <w:abstractNumId w:val="16"/>
  </w:num>
  <w:num w:numId="30" w16cid:durableId="1665284068">
    <w:abstractNumId w:val="20"/>
  </w:num>
  <w:num w:numId="31" w16cid:durableId="3867434">
    <w:abstractNumId w:val="7"/>
  </w:num>
  <w:num w:numId="32" w16cid:durableId="1124664054">
    <w:abstractNumId w:val="0"/>
  </w:num>
  <w:num w:numId="33" w16cid:durableId="1066683825">
    <w:abstractNumId w:val="12"/>
  </w:num>
  <w:num w:numId="34" w16cid:durableId="118767865">
    <w:abstractNumId w:val="24"/>
  </w:num>
  <w:num w:numId="35" w16cid:durableId="1174757778">
    <w:abstractNumId w:val="4"/>
  </w:num>
  <w:num w:numId="36" w16cid:durableId="4876704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1079E"/>
    <w:rsid w:val="000211D9"/>
    <w:rsid w:val="000478E6"/>
    <w:rsid w:val="00077EE5"/>
    <w:rsid w:val="00096AB0"/>
    <w:rsid w:val="001055CC"/>
    <w:rsid w:val="00106B98"/>
    <w:rsid w:val="00141DF7"/>
    <w:rsid w:val="001B5241"/>
    <w:rsid w:val="00226224"/>
    <w:rsid w:val="00281968"/>
    <w:rsid w:val="002E7C7B"/>
    <w:rsid w:val="002F0C19"/>
    <w:rsid w:val="002F2972"/>
    <w:rsid w:val="00316084"/>
    <w:rsid w:val="003312B7"/>
    <w:rsid w:val="00332494"/>
    <w:rsid w:val="00334095"/>
    <w:rsid w:val="00335265"/>
    <w:rsid w:val="003363B0"/>
    <w:rsid w:val="00360B53"/>
    <w:rsid w:val="00365398"/>
    <w:rsid w:val="0038445A"/>
    <w:rsid w:val="003F527E"/>
    <w:rsid w:val="003F639A"/>
    <w:rsid w:val="0042243C"/>
    <w:rsid w:val="004608C5"/>
    <w:rsid w:val="00463B02"/>
    <w:rsid w:val="00486DF8"/>
    <w:rsid w:val="004903ED"/>
    <w:rsid w:val="004B5BD9"/>
    <w:rsid w:val="004D7E79"/>
    <w:rsid w:val="004E67F9"/>
    <w:rsid w:val="004E71CB"/>
    <w:rsid w:val="005504B4"/>
    <w:rsid w:val="00551C58"/>
    <w:rsid w:val="005918CC"/>
    <w:rsid w:val="005C7C66"/>
    <w:rsid w:val="00614B81"/>
    <w:rsid w:val="00667F0C"/>
    <w:rsid w:val="0067393B"/>
    <w:rsid w:val="006A6F63"/>
    <w:rsid w:val="006D6C25"/>
    <w:rsid w:val="006F6A9D"/>
    <w:rsid w:val="00706730"/>
    <w:rsid w:val="00723B7D"/>
    <w:rsid w:val="00727B66"/>
    <w:rsid w:val="00733B20"/>
    <w:rsid w:val="007B43DA"/>
    <w:rsid w:val="007B5540"/>
    <w:rsid w:val="007E6CDB"/>
    <w:rsid w:val="00825DD3"/>
    <w:rsid w:val="0084158F"/>
    <w:rsid w:val="00862F22"/>
    <w:rsid w:val="008B709D"/>
    <w:rsid w:val="008C6F93"/>
    <w:rsid w:val="008F2754"/>
    <w:rsid w:val="0090294E"/>
    <w:rsid w:val="00943B00"/>
    <w:rsid w:val="009E6599"/>
    <w:rsid w:val="00A10DE6"/>
    <w:rsid w:val="00A355C6"/>
    <w:rsid w:val="00A71C60"/>
    <w:rsid w:val="00AD0952"/>
    <w:rsid w:val="00B114C6"/>
    <w:rsid w:val="00B30462"/>
    <w:rsid w:val="00B33476"/>
    <w:rsid w:val="00B5139E"/>
    <w:rsid w:val="00BD0FB6"/>
    <w:rsid w:val="00BD5683"/>
    <w:rsid w:val="00BE4CE5"/>
    <w:rsid w:val="00C22518"/>
    <w:rsid w:val="00C25999"/>
    <w:rsid w:val="00C603D1"/>
    <w:rsid w:val="00C870AE"/>
    <w:rsid w:val="00C94E9C"/>
    <w:rsid w:val="00CA46C2"/>
    <w:rsid w:val="00CC060A"/>
    <w:rsid w:val="00CC2891"/>
    <w:rsid w:val="00CE3155"/>
    <w:rsid w:val="00CF1379"/>
    <w:rsid w:val="00CF2BBF"/>
    <w:rsid w:val="00D35551"/>
    <w:rsid w:val="00D922E1"/>
    <w:rsid w:val="00DA31BF"/>
    <w:rsid w:val="00DA3588"/>
    <w:rsid w:val="00DC2C85"/>
    <w:rsid w:val="00DD1715"/>
    <w:rsid w:val="00DE1E6F"/>
    <w:rsid w:val="00E604AF"/>
    <w:rsid w:val="00E608DA"/>
    <w:rsid w:val="00E636F7"/>
    <w:rsid w:val="00EC0328"/>
    <w:rsid w:val="00ED1BCD"/>
    <w:rsid w:val="00EE4041"/>
    <w:rsid w:val="00EF223F"/>
    <w:rsid w:val="00F20ED8"/>
    <w:rsid w:val="00F236BA"/>
    <w:rsid w:val="00F66A0E"/>
    <w:rsid w:val="00FA0E6A"/>
    <w:rsid w:val="00FD599D"/>
    <w:rsid w:val="00FE0FDC"/>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2427"/>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BalloonText">
    <w:name w:val="Balloon Text"/>
    <w:basedOn w:val="Normal"/>
    <w:link w:val="BalloonTextChar"/>
    <w:uiPriority w:val="99"/>
    <w:semiHidden/>
    <w:unhideWhenUsed/>
    <w:rsid w:val="002F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19"/>
    <w:rPr>
      <w:rFonts w:ascii="Segoe UI" w:hAnsi="Segoe UI" w:cs="Segoe UI"/>
      <w:sz w:val="18"/>
      <w:szCs w:val="18"/>
    </w:rPr>
  </w:style>
  <w:style w:type="character" w:styleId="Emphasis">
    <w:name w:val="Emphasis"/>
    <w:basedOn w:val="DefaultParagraphFont"/>
    <w:uiPriority w:val="20"/>
    <w:qFormat/>
    <w:rsid w:val="007B43DA"/>
    <w:rPr>
      <w:i/>
      <w:iCs/>
    </w:rPr>
  </w:style>
  <w:style w:type="paragraph" w:styleId="NoSpacing">
    <w:name w:val="No Spacing"/>
    <w:uiPriority w:val="1"/>
    <w:qFormat/>
    <w:rsid w:val="00334095"/>
    <w:pPr>
      <w:spacing w:after="0" w:line="240" w:lineRule="auto"/>
    </w:pPr>
  </w:style>
  <w:style w:type="paragraph" w:styleId="NormalWeb">
    <w:name w:val="Normal (Web)"/>
    <w:basedOn w:val="Normal"/>
    <w:uiPriority w:val="99"/>
    <w:semiHidden/>
    <w:unhideWhenUsed/>
    <w:rsid w:val="00FD59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5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3112">
      <w:bodyDiv w:val="1"/>
      <w:marLeft w:val="0"/>
      <w:marRight w:val="0"/>
      <w:marTop w:val="0"/>
      <w:marBottom w:val="0"/>
      <w:divBdr>
        <w:top w:val="none" w:sz="0" w:space="0" w:color="auto"/>
        <w:left w:val="none" w:sz="0" w:space="0" w:color="auto"/>
        <w:bottom w:val="none" w:sz="0" w:space="0" w:color="auto"/>
        <w:right w:val="none" w:sz="0" w:space="0" w:color="auto"/>
      </w:divBdr>
    </w:div>
    <w:div w:id="813909288">
      <w:bodyDiv w:val="1"/>
      <w:marLeft w:val="0"/>
      <w:marRight w:val="0"/>
      <w:marTop w:val="0"/>
      <w:marBottom w:val="0"/>
      <w:divBdr>
        <w:top w:val="none" w:sz="0" w:space="0" w:color="auto"/>
        <w:left w:val="none" w:sz="0" w:space="0" w:color="auto"/>
        <w:bottom w:val="none" w:sz="0" w:space="0" w:color="auto"/>
        <w:right w:val="none" w:sz="0" w:space="0" w:color="auto"/>
      </w:divBdr>
    </w:div>
    <w:div w:id="1174420627">
      <w:bodyDiv w:val="1"/>
      <w:marLeft w:val="0"/>
      <w:marRight w:val="0"/>
      <w:marTop w:val="0"/>
      <w:marBottom w:val="0"/>
      <w:divBdr>
        <w:top w:val="none" w:sz="0" w:space="0" w:color="auto"/>
        <w:left w:val="none" w:sz="0" w:space="0" w:color="auto"/>
        <w:bottom w:val="none" w:sz="0" w:space="0" w:color="auto"/>
        <w:right w:val="none" w:sz="0" w:space="0" w:color="auto"/>
      </w:divBdr>
    </w:div>
    <w:div w:id="1325360353">
      <w:bodyDiv w:val="1"/>
      <w:marLeft w:val="0"/>
      <w:marRight w:val="0"/>
      <w:marTop w:val="0"/>
      <w:marBottom w:val="0"/>
      <w:divBdr>
        <w:top w:val="none" w:sz="0" w:space="0" w:color="auto"/>
        <w:left w:val="none" w:sz="0" w:space="0" w:color="auto"/>
        <w:bottom w:val="none" w:sz="0" w:space="0" w:color="auto"/>
        <w:right w:val="none" w:sz="0" w:space="0" w:color="auto"/>
      </w:divBdr>
    </w:div>
    <w:div w:id="20896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B5895-0DDB-4404-B163-734FC2155970}">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126d9008-c52f-4a00-9da5-1aa793ceddea"/>
    <ds:schemaRef ds:uri="http://schemas.openxmlformats.org/package/2006/metadata/core-properties"/>
    <ds:schemaRef ds:uri="8ea68db8-dc4e-498a-bdec-62fb9a6d8f7a"/>
  </ds:schemaRefs>
</ds:datastoreItem>
</file>

<file path=customXml/itemProps2.xml><?xml version="1.0" encoding="utf-8"?>
<ds:datastoreItem xmlns:ds="http://schemas.openxmlformats.org/officeDocument/2006/customXml" ds:itemID="{33D578B4-33A2-4CF2-9CE9-EF36876E1093}">
  <ds:schemaRefs>
    <ds:schemaRef ds:uri="http://schemas.microsoft.com/sharepoint/v3/contenttype/forms"/>
  </ds:schemaRefs>
</ds:datastoreItem>
</file>

<file path=customXml/itemProps3.xml><?xml version="1.0" encoding="utf-8"?>
<ds:datastoreItem xmlns:ds="http://schemas.openxmlformats.org/officeDocument/2006/customXml" ds:itemID="{1617556D-8F85-46C5-9ED8-DF18E2AB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Parker, Laura</cp:lastModifiedBy>
  <cp:revision>4</cp:revision>
  <cp:lastPrinted>2022-03-14T11:48:00Z</cp:lastPrinted>
  <dcterms:created xsi:type="dcterms:W3CDTF">2025-06-05T13:32:00Z</dcterms:created>
  <dcterms:modified xsi:type="dcterms:W3CDTF">2025-06-06T14:11:00Z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2570400</vt:r8>
  </property>
  <property fmtid="{D5CDD505-2E9C-101B-9397-08002B2CF9AE}" pid="4" name="MediaServiceImageTags">
    <vt:lpwstr/>
  </property>
</Properties>
</file>